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E8" w:rsidRPr="001463C7" w:rsidRDefault="004220E8" w:rsidP="00683EFE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  <w:lang w:val="ru-RU"/>
        </w:rPr>
      </w:pPr>
      <w:r w:rsidRPr="001463C7">
        <w:rPr>
          <w:rStyle w:val="a4"/>
          <w:color w:val="3B2D36"/>
          <w:sz w:val="28"/>
          <w:szCs w:val="28"/>
          <w:lang w:val="ru-RU"/>
        </w:rPr>
        <w:t>В соответствии со ст. 16 главы 4 Федерального Закона Российской Федерации от 02 марта 2007 года №</w:t>
      </w:r>
      <w:r w:rsidR="00683EFE" w:rsidRPr="001463C7">
        <w:rPr>
          <w:rStyle w:val="a4"/>
          <w:color w:val="3B2D36"/>
          <w:sz w:val="28"/>
          <w:szCs w:val="28"/>
          <w:lang w:val="ru-RU"/>
        </w:rPr>
        <w:t xml:space="preserve"> </w:t>
      </w:r>
      <w:r w:rsidRPr="001463C7">
        <w:rPr>
          <w:rStyle w:val="a4"/>
          <w:color w:val="3B2D36"/>
          <w:sz w:val="28"/>
          <w:szCs w:val="28"/>
          <w:lang w:val="ru-RU"/>
        </w:rPr>
        <w:t>25-ФЗ «О муниципальной службе в Российской Федерации» определен следующий порядок поступления на муниципальную службу:</w:t>
      </w:r>
    </w:p>
    <w:p w:rsidR="004220E8" w:rsidRPr="001463C7" w:rsidRDefault="004220E8" w:rsidP="00683EFE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  <w:lang w:val="ru-RU"/>
        </w:rPr>
      </w:pPr>
      <w:r w:rsidRPr="001463C7">
        <w:rPr>
          <w:color w:val="3B2D36"/>
        </w:rPr>
        <w:t> </w:t>
      </w:r>
    </w:p>
    <w:p w:rsidR="001463C7" w:rsidRPr="001463C7" w:rsidRDefault="001463C7" w:rsidP="001463C7">
      <w:pPr>
        <w:pStyle w:val="1"/>
        <w:shd w:val="clear" w:color="auto" w:fill="FFFFFF"/>
        <w:spacing w:before="161" w:beforeAutospacing="0" w:after="161" w:afterAutospacing="0"/>
        <w:ind w:left="375"/>
        <w:jc w:val="center"/>
        <w:rPr>
          <w:color w:val="22272F"/>
          <w:sz w:val="30"/>
          <w:szCs w:val="30"/>
          <w:lang w:val="ru-RU"/>
        </w:rPr>
      </w:pPr>
      <w:r w:rsidRPr="001463C7">
        <w:rPr>
          <w:color w:val="22272F"/>
          <w:sz w:val="30"/>
          <w:szCs w:val="30"/>
          <w:lang w:val="ru-RU"/>
        </w:rPr>
        <w:t>Статья 16. Поступление на муниципальную службу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bookmarkStart w:id="0" w:name="text"/>
      <w:bookmarkEnd w:id="0"/>
      <w:r>
        <w:rPr>
          <w:color w:val="464C55"/>
        </w:rPr>
        <w:t xml:space="preserve">1. </w:t>
      </w:r>
      <w:proofErr w:type="gramStart"/>
      <w:r>
        <w:rPr>
          <w:color w:val="464C55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 </w:t>
      </w:r>
      <w:hyperlink r:id="rId4" w:anchor="block_13" w:history="1">
        <w:r>
          <w:rPr>
            <w:rStyle w:val="a5"/>
            <w:color w:val="3272C0"/>
          </w:rPr>
          <w:t>статье 13</w:t>
        </w:r>
      </w:hyperlink>
      <w:r>
        <w:rPr>
          <w:color w:val="464C55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2. </w:t>
      </w:r>
      <w:proofErr w:type="gramStart"/>
      <w:r>
        <w:rPr>
          <w:color w:val="464C55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3. При поступлении на муниципальную службу гражданин представляет: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463C7" w:rsidRPr="001463C7" w:rsidRDefault="001463C7" w:rsidP="001463C7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  <w:lang w:val="ru-RU"/>
        </w:rPr>
      </w:pPr>
      <w:r>
        <w:rPr>
          <w:color w:val="22272F"/>
          <w:sz w:val="23"/>
          <w:szCs w:val="23"/>
        </w:rPr>
        <w:t> 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5" w:anchor="block_12402" w:history="1">
        <w:r>
          <w:rPr>
            <w:rStyle w:val="a5"/>
            <w:color w:val="3272C0"/>
          </w:rPr>
          <w:t>Федеральным законом</w:t>
        </w:r>
      </w:hyperlink>
      <w:r>
        <w:rPr>
          <w:color w:val="464C55"/>
        </w:rPr>
        <w:t> от 23 июля 2008 г. N 160-ФЗ в пункт 2 части 3 статьи 16 настоящего Федерального закона внесены изменения, </w:t>
      </w:r>
      <w:hyperlink r:id="rId6" w:anchor="block_134" w:history="1">
        <w:r>
          <w:rPr>
            <w:rStyle w:val="a5"/>
            <w:color w:val="3272C0"/>
          </w:rPr>
          <w:t>вступающие в силу</w:t>
        </w:r>
      </w:hyperlink>
      <w:r>
        <w:rPr>
          <w:color w:val="464C55"/>
        </w:rPr>
        <w:t> с 1 января 2009 г.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7" w:anchor="block_1632" w:history="1">
        <w:r>
          <w:rPr>
            <w:rStyle w:val="a5"/>
            <w:color w:val="3272C0"/>
          </w:rPr>
          <w:t>См. текст пункта в предыдущей редакции</w:t>
        </w:r>
      </w:hyperlink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2) собственноручно заполненную и подписанную анкету по </w:t>
      </w:r>
      <w:hyperlink r:id="rId8" w:anchor="block_1000" w:history="1">
        <w:r>
          <w:rPr>
            <w:rStyle w:val="a5"/>
            <w:color w:val="3272C0"/>
          </w:rPr>
          <w:t>форме</w:t>
        </w:r>
      </w:hyperlink>
      <w:r>
        <w:rPr>
          <w:color w:val="464C55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3) паспорт;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4 изменен с 11 августа 2020 г. - </w:t>
      </w:r>
      <w:hyperlink r:id="rId9" w:anchor="block_161" w:history="1">
        <w:r>
          <w:rPr>
            <w:rStyle w:val="a5"/>
            <w:color w:val="3272C0"/>
          </w:rPr>
          <w:t>Федеральный закон</w:t>
        </w:r>
      </w:hyperlink>
      <w:r>
        <w:rPr>
          <w:color w:val="464C55"/>
        </w:rPr>
        <w:t> от 31 июля 2020 г. N 268-ФЗ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0" w:anchor="block_1634" w:history="1">
        <w:r>
          <w:rPr>
            <w:rStyle w:val="a5"/>
            <w:color w:val="3272C0"/>
          </w:rPr>
          <w:t>См. предыдущую редакцию</w:t>
        </w:r>
      </w:hyperlink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1" w:anchor="block_661" w:history="1">
        <w:r>
          <w:rPr>
            <w:rStyle w:val="a5"/>
            <w:color w:val="3272C0"/>
          </w:rPr>
          <w:t>порядке</w:t>
        </w:r>
      </w:hyperlink>
      <w:r>
        <w:rPr>
          <w:color w:val="464C55"/>
        </w:rPr>
        <w:t>, за исключением случаев, когда трудовой договор (контракт) заключается впервые;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5) документ об образовании;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6 изменен с 19 июня 2020 г. - </w:t>
      </w:r>
      <w:hyperlink r:id="rId12" w:anchor="block_5" w:history="1">
        <w:r>
          <w:rPr>
            <w:rStyle w:val="a5"/>
            <w:color w:val="3272C0"/>
          </w:rPr>
          <w:t>Федеральный закон</w:t>
        </w:r>
      </w:hyperlink>
      <w:r>
        <w:rPr>
          <w:color w:val="464C55"/>
        </w:rPr>
        <w:t> от 8 июня 2020 г. N 181-ФЗ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3" w:anchor="block_1636" w:history="1">
        <w:r>
          <w:rPr>
            <w:rStyle w:val="a5"/>
            <w:color w:val="3272C0"/>
          </w:rPr>
          <w:t>См. предыдущую редакцию</w:t>
        </w:r>
      </w:hyperlink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6) </w:t>
      </w:r>
      <w:hyperlink r:id="rId14" w:anchor="block_1000" w:history="1">
        <w:r>
          <w:rPr>
            <w:rStyle w:val="a5"/>
            <w:color w:val="3272C0"/>
          </w:rPr>
          <w:t>документ</w:t>
        </w:r>
      </w:hyperlink>
      <w:r>
        <w:rPr>
          <w:color w:val="464C55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7) </w:t>
      </w:r>
      <w:hyperlink r:id="rId15" w:anchor="block_5000" w:history="1">
        <w:r>
          <w:rPr>
            <w:rStyle w:val="a5"/>
            <w:color w:val="3272C0"/>
          </w:rPr>
          <w:t>свидетельство</w:t>
        </w:r>
      </w:hyperlink>
      <w:r>
        <w:rPr>
          <w:color w:val="464C55"/>
        </w:rPr>
        <w:t> о постановке физического лица на учет в налоговом органе по месту жительства на территории Российской Федерации;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6" w:anchor="block_42" w:history="1">
        <w:r>
          <w:rPr>
            <w:rStyle w:val="a5"/>
            <w:color w:val="3272C0"/>
          </w:rPr>
          <w:t>Федеральным законом</w:t>
        </w:r>
      </w:hyperlink>
      <w:r>
        <w:rPr>
          <w:color w:val="464C55"/>
        </w:rPr>
        <w:t> от 2 июля 2013 г. N 170-ФЗ в пункт 8 части 3 статьи 16 внесены изменения, </w:t>
      </w:r>
      <w:hyperlink r:id="rId17" w:anchor="block_6" w:history="1">
        <w:r>
          <w:rPr>
            <w:rStyle w:val="a5"/>
            <w:color w:val="3272C0"/>
          </w:rPr>
          <w:t>вступающие в силу</w:t>
        </w:r>
      </w:hyperlink>
      <w:r>
        <w:rPr>
          <w:color w:val="464C55"/>
        </w:rPr>
        <w:t> с 1 января 2014 г.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8" w:anchor="block_1638" w:history="1">
        <w:r>
          <w:rPr>
            <w:rStyle w:val="a5"/>
            <w:color w:val="3272C0"/>
          </w:rPr>
          <w:t>См. текст пункта в предыдущей редакции</w:t>
        </w:r>
      </w:hyperlink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9" w:anchor="block_5102" w:history="1">
        <w:r>
          <w:rPr>
            <w:rStyle w:val="a5"/>
            <w:color w:val="3272C0"/>
          </w:rPr>
          <w:t>Федеральным законом</w:t>
        </w:r>
      </w:hyperlink>
      <w:r>
        <w:rPr>
          <w:color w:val="464C55"/>
        </w:rPr>
        <w:t> от 25 ноября 2013 г. N 317-ФЗ в пункт 9 части 3 статьи 16 настоящего Федерального закона внесены изменения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0" w:anchor="block_1639" w:history="1">
        <w:r>
          <w:rPr>
            <w:rStyle w:val="a5"/>
            <w:color w:val="3272C0"/>
          </w:rPr>
          <w:t>См. текст пункта в предыдущей редакции</w:t>
        </w:r>
      </w:hyperlink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463C7" w:rsidRDefault="001463C7" w:rsidP="001463C7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1" w:anchor="block_25" w:history="1">
        <w:r>
          <w:rPr>
            <w:rStyle w:val="a5"/>
            <w:color w:val="3272C0"/>
          </w:rPr>
          <w:t>Федеральным законом</w:t>
        </w:r>
      </w:hyperlink>
      <w:r>
        <w:rPr>
          <w:color w:val="464C55"/>
        </w:rPr>
        <w:t> от 30 июня 2016 г. N 224-ФЗ часть 3 статьи 16 настоящего Федерального закона дополнена пунктом 10.1, </w:t>
      </w:r>
      <w:hyperlink r:id="rId22" w:anchor="block_4" w:history="1">
        <w:r>
          <w:rPr>
            <w:rStyle w:val="a5"/>
            <w:color w:val="3272C0"/>
          </w:rPr>
          <w:t>вступающим в силу</w:t>
        </w:r>
      </w:hyperlink>
      <w:r>
        <w:rPr>
          <w:color w:val="464C55"/>
        </w:rPr>
        <w:t> с 1 июля 2016 г.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10.1) сведения, предусмотренные </w:t>
      </w:r>
      <w:hyperlink r:id="rId23" w:anchor="block_1510" w:history="1">
        <w:r>
          <w:rPr>
            <w:rStyle w:val="a5"/>
            <w:color w:val="3272C0"/>
          </w:rPr>
          <w:t>статьей 15.1</w:t>
        </w:r>
      </w:hyperlink>
      <w:r>
        <w:rPr>
          <w:color w:val="464C55"/>
        </w:rPr>
        <w:t> настоящего Федерального закона;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5. В случае установления в процессе проверки, предусмотренной </w:t>
      </w:r>
      <w:hyperlink r:id="rId24" w:anchor="block_164" w:history="1">
        <w:r>
          <w:rPr>
            <w:rStyle w:val="a5"/>
            <w:color w:val="3272C0"/>
          </w:rPr>
          <w:t>частью 4</w:t>
        </w:r>
      </w:hyperlink>
      <w:r>
        <w:rPr>
          <w:color w:val="464C55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6. Поступление гражданина на муниципальную службу осуществляется </w:t>
      </w:r>
      <w:proofErr w:type="gramStart"/>
      <w:r>
        <w:rPr>
          <w:color w:val="464C55"/>
        </w:rPr>
        <w:t>в результате назначения на должность муниципальной службы на условиях трудового договора в соответствии с </w:t>
      </w:r>
      <w:hyperlink r:id="rId25" w:anchor="block_68" w:history="1">
        <w:r>
          <w:rPr>
            <w:rStyle w:val="a5"/>
            <w:color w:val="3272C0"/>
          </w:rPr>
          <w:t>трудовым законодательством</w:t>
        </w:r>
        <w:proofErr w:type="gramEnd"/>
      </w:hyperlink>
      <w:r>
        <w:rPr>
          <w:color w:val="464C55"/>
        </w:rPr>
        <w:t> с учетом особенностей, предусмотренных настоящим Федеральным законом.</w:t>
      </w:r>
    </w:p>
    <w:p w:rsidR="001463C7" w:rsidRDefault="001463C7" w:rsidP="001463C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</w:t>
      </w:r>
      <w:hyperlink r:id="rId26" w:anchor="block_37" w:history="1">
        <w:r>
          <w:rPr>
            <w:rStyle w:val="a5"/>
            <w:color w:val="3272C0"/>
          </w:rPr>
          <w:t>Федеральным законом</w:t>
        </w:r>
      </w:hyperlink>
      <w:r>
        <w:rPr>
          <w:color w:val="464C55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1463C7" w:rsidRDefault="001463C7" w:rsidP="001463C7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1463C7" w:rsidRPr="001463C7" w:rsidRDefault="001463C7" w:rsidP="00683EFE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  <w:lang w:val="ru-RU"/>
        </w:rPr>
      </w:pPr>
    </w:p>
    <w:sectPr w:rsidR="001463C7" w:rsidRPr="001463C7" w:rsidSect="003700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220E8"/>
    <w:rsid w:val="000A7055"/>
    <w:rsid w:val="001463C7"/>
    <w:rsid w:val="00370075"/>
    <w:rsid w:val="004220E8"/>
    <w:rsid w:val="00683EFE"/>
    <w:rsid w:val="0076207E"/>
    <w:rsid w:val="00790A7F"/>
    <w:rsid w:val="008F26F6"/>
    <w:rsid w:val="00E14E2B"/>
    <w:rsid w:val="00F9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75"/>
  </w:style>
  <w:style w:type="paragraph" w:styleId="1">
    <w:name w:val="heading 1"/>
    <w:basedOn w:val="a"/>
    <w:link w:val="10"/>
    <w:uiPriority w:val="9"/>
    <w:qFormat/>
    <w:rsid w:val="00683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20E8"/>
    <w:rPr>
      <w:b/>
      <w:bCs/>
    </w:rPr>
  </w:style>
  <w:style w:type="character" w:styleId="a5">
    <w:name w:val="Hyperlink"/>
    <w:basedOn w:val="a0"/>
    <w:uiPriority w:val="99"/>
    <w:semiHidden/>
    <w:unhideWhenUsed/>
    <w:rsid w:val="007620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3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83EFE"/>
  </w:style>
  <w:style w:type="character" w:customStyle="1" w:styleId="hl">
    <w:name w:val="hl"/>
    <w:basedOn w:val="a0"/>
    <w:rsid w:val="00683EFE"/>
  </w:style>
  <w:style w:type="character" w:customStyle="1" w:styleId="apple-converted-space">
    <w:name w:val="apple-converted-space"/>
    <w:basedOn w:val="a0"/>
    <w:rsid w:val="00683EFE"/>
  </w:style>
  <w:style w:type="character" w:styleId="a6">
    <w:name w:val="FollowedHyperlink"/>
    <w:basedOn w:val="a0"/>
    <w:uiPriority w:val="99"/>
    <w:semiHidden/>
    <w:unhideWhenUsed/>
    <w:rsid w:val="00683EFE"/>
    <w:rPr>
      <w:color w:val="800080" w:themeColor="followedHyperlink"/>
      <w:u w:val="single"/>
    </w:rPr>
  </w:style>
  <w:style w:type="paragraph" w:customStyle="1" w:styleId="s1">
    <w:name w:val="s_1"/>
    <w:basedOn w:val="a"/>
    <w:rsid w:val="0014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5">
    <w:name w:val="s_15"/>
    <w:basedOn w:val="a"/>
    <w:rsid w:val="0014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1463C7"/>
  </w:style>
  <w:style w:type="paragraph" w:customStyle="1" w:styleId="s9">
    <w:name w:val="s_9"/>
    <w:basedOn w:val="a"/>
    <w:rsid w:val="0014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14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4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4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1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35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99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5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8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0330/17ba60329c8c058296925af4a2577b64/" TargetMode="External"/><Relationship Id="rId13" Type="http://schemas.openxmlformats.org/officeDocument/2006/relationships/hyperlink" Target="https://base.garant.ru/77698123/7a58987b486424ad79b62aa427dab1df/" TargetMode="External"/><Relationship Id="rId18" Type="http://schemas.openxmlformats.org/officeDocument/2006/relationships/hyperlink" Target="https://base.garant.ru/58060325/7a58987b486424ad79b62aa427dab1df/" TargetMode="External"/><Relationship Id="rId26" Type="http://schemas.openxmlformats.org/officeDocument/2006/relationships/hyperlink" Target="https://base.garant.ru/186367/9db18ed28bd6c0256461e303941d7e7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1432340/741609f9002bd54a24e5c49cb5af953b/" TargetMode="External"/><Relationship Id="rId7" Type="http://schemas.openxmlformats.org/officeDocument/2006/relationships/hyperlink" Target="https://base.garant.ru/5230173/7a58987b486424ad79b62aa427dab1df/" TargetMode="External"/><Relationship Id="rId12" Type="http://schemas.openxmlformats.org/officeDocument/2006/relationships/hyperlink" Target="https://base.garant.ru/74232845/5633a92d35b966c2ba2f1e859e7bdd69/" TargetMode="External"/><Relationship Id="rId17" Type="http://schemas.openxmlformats.org/officeDocument/2006/relationships/hyperlink" Target="https://base.garant.ru/70405672/8b7b3c1c76e91f88d33c08b3736aa67a/" TargetMode="External"/><Relationship Id="rId25" Type="http://schemas.openxmlformats.org/officeDocument/2006/relationships/hyperlink" Target="https://base.garant.ru/12125268/6cf34816dc52ae8870d524b8ed6399a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405672/1b93c134b90c6071b4dc3f495464b753/" TargetMode="External"/><Relationship Id="rId20" Type="http://schemas.openxmlformats.org/officeDocument/2006/relationships/hyperlink" Target="https://base.garant.ru/58053483/7a58987b486424ad79b62aa427dab1df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61591/8d3dea89f1a2f5c73483159c97980660/" TargetMode="External"/><Relationship Id="rId11" Type="http://schemas.openxmlformats.org/officeDocument/2006/relationships/hyperlink" Target="https://base.garant.ru/12125268/1a3e2a66ba56522a5bedeada6d6103b7/" TargetMode="External"/><Relationship Id="rId24" Type="http://schemas.openxmlformats.org/officeDocument/2006/relationships/hyperlink" Target="https://base.garant.ru/12152272/7a58987b486424ad79b62aa427dab1df/" TargetMode="External"/><Relationship Id="rId5" Type="http://schemas.openxmlformats.org/officeDocument/2006/relationships/hyperlink" Target="https://base.garant.ru/12161591/9903d706745464d9fcec0b0ad12d9e32/" TargetMode="External"/><Relationship Id="rId15" Type="http://schemas.openxmlformats.org/officeDocument/2006/relationships/hyperlink" Target="https://base.garant.ru/12189865/c9c989f1e999992b41b30686f0032f7d/" TargetMode="External"/><Relationship Id="rId23" Type="http://schemas.openxmlformats.org/officeDocument/2006/relationships/hyperlink" Target="https://base.garant.ru/12152272/87f87c00c1712306229db52e8e9eb87b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77693348/" TargetMode="External"/><Relationship Id="rId19" Type="http://schemas.openxmlformats.org/officeDocument/2006/relationships/hyperlink" Target="https://base.garant.ru/70514766/afa6a9ba04392e1cfe1c09aeb8a7e5f4/" TargetMode="External"/><Relationship Id="rId4" Type="http://schemas.openxmlformats.org/officeDocument/2006/relationships/hyperlink" Target="https://base.garant.ru/12152272/4d6cc5b8235f826b2c67847b967f8695/" TargetMode="External"/><Relationship Id="rId9" Type="http://schemas.openxmlformats.org/officeDocument/2006/relationships/hyperlink" Target="https://base.garant.ru/74451392/7a58987b486424ad79b62aa427dab1df/" TargetMode="External"/><Relationship Id="rId14" Type="http://schemas.openxmlformats.org/officeDocument/2006/relationships/hyperlink" Target="https://base.garant.ru/72738984/53f89421bbdaf741eb2d1ecc4ddb4c33/" TargetMode="External"/><Relationship Id="rId22" Type="http://schemas.openxmlformats.org/officeDocument/2006/relationships/hyperlink" Target="https://base.garant.ru/71432340/1b93c134b90c6071b4dc3f495464b75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Пользователь</cp:lastModifiedBy>
  <cp:revision>3</cp:revision>
  <cp:lastPrinted>2016-12-05T09:41:00Z</cp:lastPrinted>
  <dcterms:created xsi:type="dcterms:W3CDTF">2022-12-13T07:15:00Z</dcterms:created>
  <dcterms:modified xsi:type="dcterms:W3CDTF">2022-12-13T07:18:00Z</dcterms:modified>
</cp:coreProperties>
</file>