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9A43C1" w:rsidP="00EE2F68">
      <w:pPr>
        <w:spacing w:after="120"/>
        <w:jc w:val="center"/>
        <w:rPr>
          <w:b/>
          <w:sz w:val="32"/>
          <w:szCs w:val="32"/>
        </w:rPr>
      </w:pPr>
      <w:r w:rsidRPr="009A43C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Малоземельский СС - герб" style="width:48.9pt;height:63.7pt;visibility:visible">
            <v:imagedata r:id="rId8" o:title="Малоземельский СС - герб"/>
          </v:shape>
        </w:pict>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9B4334">
        <w:rPr>
          <w:b/>
        </w:rPr>
        <w:t>7</w:t>
      </w:r>
    </w:p>
    <w:p w:rsidR="00F81165" w:rsidRPr="00CF6A3E" w:rsidRDefault="009B4334"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01.03</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9A43C1" w:rsidP="00EE2F68">
      <w:pPr>
        <w:jc w:val="center"/>
      </w:pPr>
      <w:r>
        <w:pict>
          <v:group id="_x0000_s1026" editas="canvas" style="width:257pt;height:27.15pt;mso-position-horizontal-relative:char;mso-position-vertical-relative:line" coordorigin="1856,4041" coordsize="7942,841">
            <o:lock v:ext="edit" aspectratio="t"/>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Pr="009B4334" w:rsidRDefault="009B4334" w:rsidP="009B4334">
      <w:pPr>
        <w:jc w:val="center"/>
        <w:rPr>
          <w:b/>
          <w:sz w:val="20"/>
          <w:szCs w:val="20"/>
        </w:rPr>
      </w:pPr>
      <w:r w:rsidRPr="009B4334">
        <w:rPr>
          <w:sz w:val="20"/>
          <w:szCs w:val="20"/>
        </w:rPr>
        <w:pict>
          <v:shape id="_x0000_i1027" type="#_x0000_t75" style="width:56.3pt;height:70.15pt">
            <v:imagedata r:id="rId9" o:title="Малоземельский СС - герб"/>
          </v:shape>
        </w:pict>
      </w:r>
    </w:p>
    <w:p w:rsidR="009B4334" w:rsidRPr="009B4334" w:rsidRDefault="009B4334" w:rsidP="009B4334">
      <w:pPr>
        <w:jc w:val="center"/>
        <w:rPr>
          <w:b/>
          <w:sz w:val="20"/>
          <w:szCs w:val="20"/>
        </w:rPr>
      </w:pPr>
      <w:r w:rsidRPr="009B4334">
        <w:rPr>
          <w:b/>
          <w:sz w:val="20"/>
          <w:szCs w:val="20"/>
        </w:rPr>
        <w:t xml:space="preserve">Администрация Сельского поселения </w:t>
      </w:r>
    </w:p>
    <w:p w:rsidR="009B4334" w:rsidRPr="009B4334" w:rsidRDefault="009B4334" w:rsidP="009B4334">
      <w:pPr>
        <w:jc w:val="center"/>
        <w:rPr>
          <w:b/>
          <w:sz w:val="20"/>
          <w:szCs w:val="20"/>
        </w:rPr>
      </w:pPr>
      <w:r w:rsidRPr="009B4334">
        <w:rPr>
          <w:b/>
          <w:sz w:val="20"/>
          <w:szCs w:val="20"/>
        </w:rPr>
        <w:t>«Малоземельский сельсовет» Заполярного района</w:t>
      </w:r>
    </w:p>
    <w:p w:rsidR="009B4334" w:rsidRPr="009B4334" w:rsidRDefault="009B4334" w:rsidP="009B4334">
      <w:pPr>
        <w:jc w:val="center"/>
        <w:rPr>
          <w:b/>
          <w:sz w:val="20"/>
          <w:szCs w:val="20"/>
        </w:rPr>
      </w:pPr>
      <w:r w:rsidRPr="009B4334">
        <w:rPr>
          <w:b/>
          <w:sz w:val="20"/>
          <w:szCs w:val="20"/>
        </w:rPr>
        <w:t xml:space="preserve">Ненецкого автономного округа </w:t>
      </w:r>
    </w:p>
    <w:p w:rsidR="009B4334" w:rsidRPr="009B4334" w:rsidRDefault="009B4334" w:rsidP="009B4334">
      <w:pPr>
        <w:spacing w:before="360" w:after="280"/>
        <w:jc w:val="center"/>
        <w:rPr>
          <w:b/>
          <w:sz w:val="20"/>
          <w:szCs w:val="20"/>
        </w:rPr>
      </w:pPr>
      <w:r w:rsidRPr="009B4334">
        <w:rPr>
          <w:b/>
          <w:sz w:val="20"/>
          <w:szCs w:val="20"/>
        </w:rPr>
        <w:t>ПОСТАНОВЛЕНИЕ</w:t>
      </w:r>
    </w:p>
    <w:p w:rsidR="009B4334" w:rsidRPr="009B4334" w:rsidRDefault="009B4334" w:rsidP="009B4334">
      <w:pPr>
        <w:rPr>
          <w:sz w:val="20"/>
          <w:szCs w:val="20"/>
          <w:u w:val="single"/>
        </w:rPr>
      </w:pPr>
      <w:r w:rsidRPr="009B4334">
        <w:rPr>
          <w:b/>
          <w:sz w:val="20"/>
          <w:szCs w:val="20"/>
          <w:u w:val="single"/>
        </w:rPr>
        <w:t>от 01 марта 2023 № 34</w:t>
      </w:r>
    </w:p>
    <w:p w:rsidR="009B4334" w:rsidRPr="009B4334" w:rsidRDefault="009B4334" w:rsidP="009B4334">
      <w:pPr>
        <w:spacing w:after="240"/>
        <w:rPr>
          <w:sz w:val="20"/>
          <w:szCs w:val="20"/>
        </w:rPr>
      </w:pPr>
      <w:r w:rsidRPr="009B4334">
        <w:rPr>
          <w:noProof/>
          <w:sz w:val="20"/>
          <w:szCs w:val="20"/>
        </w:rPr>
        <w:t>п.Нельмин-Нос, Ненецкого автономного округа</w:t>
      </w:r>
    </w:p>
    <w:p w:rsidR="009B4334" w:rsidRPr="009B4334" w:rsidRDefault="009B4334" w:rsidP="009B4334">
      <w:pPr>
        <w:autoSpaceDE w:val="0"/>
        <w:autoSpaceDN w:val="0"/>
        <w:adjustRightInd w:val="0"/>
        <w:rPr>
          <w:bCs/>
          <w:sz w:val="20"/>
          <w:szCs w:val="20"/>
        </w:rPr>
      </w:pPr>
    </w:p>
    <w:tbl>
      <w:tblPr>
        <w:tblW w:w="0" w:type="auto"/>
        <w:tblLook w:val="04A0"/>
      </w:tblPr>
      <w:tblGrid>
        <w:gridCol w:w="5868"/>
      </w:tblGrid>
      <w:tr w:rsidR="009B4334" w:rsidRPr="009B4334" w:rsidTr="00F47204">
        <w:trPr>
          <w:trHeight w:val="855"/>
        </w:trPr>
        <w:tc>
          <w:tcPr>
            <w:tcW w:w="5868" w:type="dxa"/>
          </w:tcPr>
          <w:p w:rsidR="009B4334" w:rsidRPr="009B4334" w:rsidRDefault="009B4334" w:rsidP="00F47204">
            <w:pPr>
              <w:pStyle w:val="ad"/>
              <w:jc w:val="both"/>
              <w:rPr>
                <w:rFonts w:ascii="Times New Roman" w:hAnsi="Times New Roman"/>
                <w:sz w:val="20"/>
                <w:szCs w:val="20"/>
              </w:rPr>
            </w:pPr>
            <w:r w:rsidRPr="009B4334">
              <w:rPr>
                <w:rFonts w:ascii="Times New Roman" w:hAnsi="Times New Roman"/>
                <w:bCs/>
                <w:sz w:val="20"/>
                <w:szCs w:val="20"/>
                <w:lang w:eastAsia="ru-RU"/>
              </w:rPr>
              <w:t>Об условиях оплаты труда руководителей</w:t>
            </w:r>
            <w:r w:rsidRPr="009B4334">
              <w:rPr>
                <w:rFonts w:ascii="Times New Roman" w:hAnsi="Times New Roman"/>
                <w:bCs/>
                <w:sz w:val="20"/>
                <w:szCs w:val="20"/>
              </w:rPr>
              <w:t>, их заместителей, главных бухгалтеров казенных предприятий Сельского поселения «Малоземельский сельсовет» Заполярного района Ненецкого автономного округа</w:t>
            </w:r>
          </w:p>
        </w:tc>
      </w:tr>
    </w:tbl>
    <w:p w:rsidR="009B4334" w:rsidRPr="009B4334" w:rsidRDefault="009B4334" w:rsidP="009B4334">
      <w:pPr>
        <w:autoSpaceDE w:val="0"/>
        <w:autoSpaceDN w:val="0"/>
        <w:adjustRightInd w:val="0"/>
        <w:rPr>
          <w:bCs/>
          <w:sz w:val="20"/>
          <w:szCs w:val="20"/>
        </w:rPr>
      </w:pPr>
    </w:p>
    <w:p w:rsidR="009B4334" w:rsidRPr="009B4334" w:rsidRDefault="009B4334" w:rsidP="009B4334">
      <w:pPr>
        <w:autoSpaceDE w:val="0"/>
        <w:autoSpaceDN w:val="0"/>
        <w:adjustRightInd w:val="0"/>
        <w:rPr>
          <w:bCs/>
          <w:sz w:val="20"/>
          <w:szCs w:val="20"/>
        </w:rPr>
      </w:pPr>
    </w:p>
    <w:p w:rsidR="009B4334" w:rsidRPr="009B4334" w:rsidRDefault="009B4334" w:rsidP="009B4334">
      <w:pPr>
        <w:autoSpaceDE w:val="0"/>
        <w:autoSpaceDN w:val="0"/>
        <w:adjustRightInd w:val="0"/>
        <w:spacing w:after="120"/>
        <w:ind w:firstLine="539"/>
        <w:jc w:val="both"/>
        <w:rPr>
          <w:sz w:val="20"/>
          <w:szCs w:val="20"/>
        </w:rPr>
      </w:pPr>
      <w:r w:rsidRPr="009B4334">
        <w:rPr>
          <w:bCs/>
          <w:color w:val="000000"/>
          <w:sz w:val="20"/>
          <w:szCs w:val="20"/>
        </w:rPr>
        <w:t xml:space="preserve">В соответствии со статьей 145 </w:t>
      </w:r>
      <w:r w:rsidRPr="009B4334">
        <w:rPr>
          <w:sz w:val="20"/>
          <w:szCs w:val="20"/>
        </w:rPr>
        <w:t xml:space="preserve">Трудового </w:t>
      </w:r>
      <w:hyperlink r:id="rId10" w:history="1">
        <w:r w:rsidRPr="009B4334">
          <w:rPr>
            <w:color w:val="000000"/>
            <w:sz w:val="20"/>
            <w:szCs w:val="20"/>
          </w:rPr>
          <w:t>кодекс</w:t>
        </w:r>
      </w:hyperlink>
      <w:r w:rsidRPr="009B4334">
        <w:rPr>
          <w:color w:val="000000"/>
          <w:sz w:val="20"/>
          <w:szCs w:val="20"/>
        </w:rPr>
        <w:t>а</w:t>
      </w:r>
      <w:r w:rsidRPr="009B4334">
        <w:rPr>
          <w:sz w:val="20"/>
          <w:szCs w:val="20"/>
        </w:rPr>
        <w:t xml:space="preserve"> Российской Федерации, </w:t>
      </w:r>
      <w:hyperlink r:id="rId11" w:history="1">
        <w:r w:rsidRPr="009B4334">
          <w:rPr>
            <w:bCs/>
            <w:color w:val="000000"/>
            <w:sz w:val="20"/>
            <w:szCs w:val="20"/>
          </w:rPr>
          <w:t>статьей 20</w:t>
        </w:r>
      </w:hyperlink>
      <w:r w:rsidRPr="009B4334">
        <w:rPr>
          <w:bCs/>
          <w:color w:val="000000"/>
          <w:sz w:val="20"/>
          <w:szCs w:val="20"/>
        </w:rPr>
        <w:t xml:space="preserve"> Федерального закона от 14.11.2002 N 161-ФЗ «О государственных и муниципальных унитарных предприятиях», </w:t>
      </w:r>
      <w:r w:rsidRPr="009B4334">
        <w:rPr>
          <w:sz w:val="20"/>
          <w:szCs w:val="20"/>
        </w:rPr>
        <w:t xml:space="preserve">Положением «Об управлении муниципальным имуществом  муниципального образования «Малоземельский сельсовет» Ненецкого автономного округа», утвержденным Решением Совета депутатов МО «Малоземельский сельсовет» НАО от 04.02.2009 № 6 (в ред. от 31.03.2010 № 61, 14.10.2010 № 79, 02.03.2011 № 112, 12.09.2011 № 130, </w:t>
      </w:r>
      <w:r w:rsidRPr="009B4334">
        <w:rPr>
          <w:rStyle w:val="affd"/>
          <w:b w:val="0"/>
          <w:sz w:val="20"/>
          <w:szCs w:val="20"/>
        </w:rPr>
        <w:t>27.11.2014 № 36, 24.03.2016 № 93, 27.06.2016 № 107, 14.03.2017 № 41, 13.09.2018 № 101,07.05.2019 № 127, 28.10.2020 № 175</w:t>
      </w:r>
      <w:r w:rsidRPr="009B4334">
        <w:rPr>
          <w:sz w:val="20"/>
          <w:szCs w:val="20"/>
        </w:rPr>
        <w:t xml:space="preserve">), </w:t>
      </w:r>
      <w:r w:rsidRPr="009B4334">
        <w:rPr>
          <w:bCs/>
          <w:color w:val="000000"/>
          <w:sz w:val="20"/>
          <w:szCs w:val="20"/>
        </w:rPr>
        <w:t xml:space="preserve">Администрация </w:t>
      </w:r>
      <w:r w:rsidRPr="009B4334">
        <w:rPr>
          <w:sz w:val="20"/>
          <w:szCs w:val="20"/>
        </w:rPr>
        <w:t>Сельского поселения «Малоземельский сельсовет» ЗР НАО постановляет:</w:t>
      </w:r>
    </w:p>
    <w:p w:rsidR="009B4334" w:rsidRPr="009B4334" w:rsidRDefault="009B4334" w:rsidP="009B4334">
      <w:pPr>
        <w:numPr>
          <w:ilvl w:val="0"/>
          <w:numId w:val="15"/>
        </w:numPr>
        <w:tabs>
          <w:tab w:val="left" w:pos="851"/>
        </w:tabs>
        <w:autoSpaceDE w:val="0"/>
        <w:autoSpaceDN w:val="0"/>
        <w:adjustRightInd w:val="0"/>
        <w:spacing w:before="60" w:after="60"/>
        <w:ind w:left="0" w:firstLine="567"/>
        <w:jc w:val="both"/>
        <w:rPr>
          <w:sz w:val="20"/>
          <w:szCs w:val="20"/>
        </w:rPr>
      </w:pPr>
      <w:r w:rsidRPr="009B4334">
        <w:rPr>
          <w:bCs/>
          <w:color w:val="000000"/>
          <w:sz w:val="20"/>
          <w:szCs w:val="20"/>
        </w:rPr>
        <w:t xml:space="preserve">Утвердить прилагаемое </w:t>
      </w:r>
      <w:hyperlink r:id="rId12" w:history="1">
        <w:r w:rsidRPr="009B4334">
          <w:rPr>
            <w:bCs/>
            <w:color w:val="000000"/>
            <w:sz w:val="20"/>
            <w:szCs w:val="20"/>
          </w:rPr>
          <w:t>Положени</w:t>
        </w:r>
      </w:hyperlink>
      <w:r w:rsidRPr="009B4334">
        <w:rPr>
          <w:bCs/>
          <w:color w:val="000000"/>
          <w:sz w:val="20"/>
          <w:szCs w:val="20"/>
        </w:rPr>
        <w:t>е об</w:t>
      </w:r>
      <w:r w:rsidRPr="009B4334">
        <w:rPr>
          <w:bCs/>
          <w:sz w:val="20"/>
          <w:szCs w:val="20"/>
        </w:rPr>
        <w:t xml:space="preserve"> условиях оплаты труда руководителей, их заместителей, главных бухгалтеров казенного предприятия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p>
    <w:p w:rsidR="009B4334" w:rsidRPr="009B4334" w:rsidRDefault="009B4334" w:rsidP="009B4334">
      <w:pPr>
        <w:numPr>
          <w:ilvl w:val="0"/>
          <w:numId w:val="15"/>
        </w:numPr>
        <w:tabs>
          <w:tab w:val="left" w:pos="851"/>
        </w:tabs>
        <w:autoSpaceDE w:val="0"/>
        <w:autoSpaceDN w:val="0"/>
        <w:adjustRightInd w:val="0"/>
        <w:spacing w:before="60" w:after="60"/>
        <w:ind w:left="0" w:firstLine="539"/>
        <w:jc w:val="both"/>
        <w:rPr>
          <w:color w:val="000000"/>
          <w:sz w:val="20"/>
          <w:szCs w:val="20"/>
        </w:rPr>
      </w:pPr>
      <w:r w:rsidRPr="009B4334">
        <w:rPr>
          <w:bCs/>
          <w:color w:val="000000"/>
          <w:sz w:val="20"/>
          <w:szCs w:val="20"/>
        </w:rPr>
        <w:t>Утвердить прилагаемую</w:t>
      </w:r>
      <w:r w:rsidRPr="009B4334">
        <w:rPr>
          <w:sz w:val="20"/>
          <w:szCs w:val="20"/>
        </w:rPr>
        <w:t xml:space="preserve"> типовую форму трудового </w:t>
      </w:r>
      <w:hyperlink r:id="rId13" w:history="1">
        <w:r w:rsidRPr="009B4334">
          <w:rPr>
            <w:color w:val="000000"/>
            <w:sz w:val="20"/>
            <w:szCs w:val="20"/>
          </w:rPr>
          <w:t>договора</w:t>
        </w:r>
      </w:hyperlink>
      <w:r w:rsidRPr="009B4334">
        <w:rPr>
          <w:color w:val="000000"/>
          <w:sz w:val="20"/>
          <w:szCs w:val="20"/>
        </w:rPr>
        <w:t xml:space="preserve"> с руководителем казенного предприятия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w:t>
      </w:r>
      <w:r w:rsidRPr="009B4334">
        <w:rPr>
          <w:bCs/>
          <w:color w:val="000000"/>
          <w:sz w:val="20"/>
          <w:szCs w:val="20"/>
        </w:rPr>
        <w:t xml:space="preserve"> Ненецкого автономного округа.</w:t>
      </w:r>
    </w:p>
    <w:p w:rsidR="009B4334" w:rsidRPr="009B4334" w:rsidRDefault="009B4334" w:rsidP="009B4334">
      <w:pPr>
        <w:numPr>
          <w:ilvl w:val="0"/>
          <w:numId w:val="15"/>
        </w:numPr>
        <w:tabs>
          <w:tab w:val="left" w:pos="851"/>
        </w:tabs>
        <w:autoSpaceDE w:val="0"/>
        <w:autoSpaceDN w:val="0"/>
        <w:adjustRightInd w:val="0"/>
        <w:spacing w:before="60" w:after="60"/>
        <w:ind w:left="0" w:firstLine="539"/>
        <w:jc w:val="both"/>
        <w:rPr>
          <w:sz w:val="20"/>
          <w:szCs w:val="20"/>
        </w:rPr>
      </w:pPr>
      <w:r w:rsidRPr="009B4334">
        <w:rPr>
          <w:sz w:val="20"/>
          <w:szCs w:val="20"/>
        </w:rPr>
        <w:t xml:space="preserve">Руководителям казенных предприятий </w:t>
      </w:r>
      <w:r w:rsidRPr="009B4334">
        <w:rPr>
          <w:bCs/>
          <w:sz w:val="20"/>
          <w:szCs w:val="20"/>
        </w:rPr>
        <w:t>муниципального образования «</w:t>
      </w:r>
      <w:r w:rsidRPr="009B4334">
        <w:rPr>
          <w:sz w:val="20"/>
          <w:szCs w:val="20"/>
        </w:rPr>
        <w:t>Малоземельский</w:t>
      </w:r>
      <w:r w:rsidRPr="009B4334">
        <w:rPr>
          <w:bCs/>
          <w:sz w:val="20"/>
          <w:szCs w:val="20"/>
        </w:rPr>
        <w:t xml:space="preserve"> сельсовет» Ненецкого автономного округа</w:t>
      </w:r>
      <w:r w:rsidRPr="009B4334">
        <w:rPr>
          <w:sz w:val="20"/>
          <w:szCs w:val="20"/>
        </w:rPr>
        <w:t xml:space="preserve"> в срок до 20 марта 2023 года привести трудовые договоры с заместителями руководителей и главными бухгалтерами казенных предприятий </w:t>
      </w:r>
      <w:r w:rsidRPr="009B4334">
        <w:rPr>
          <w:bCs/>
          <w:sz w:val="20"/>
          <w:szCs w:val="20"/>
        </w:rPr>
        <w:t>муниципального образования «</w:t>
      </w:r>
      <w:r w:rsidRPr="009B4334">
        <w:rPr>
          <w:sz w:val="20"/>
          <w:szCs w:val="20"/>
        </w:rPr>
        <w:t>Малоземельский</w:t>
      </w:r>
      <w:r w:rsidRPr="009B4334">
        <w:rPr>
          <w:bCs/>
          <w:sz w:val="20"/>
          <w:szCs w:val="20"/>
        </w:rPr>
        <w:t xml:space="preserve"> сельсовет» Ненецкого автономного округа</w:t>
      </w:r>
      <w:r w:rsidRPr="009B4334">
        <w:rPr>
          <w:sz w:val="20"/>
          <w:szCs w:val="20"/>
        </w:rPr>
        <w:t xml:space="preserve"> в соответствие с требованиями </w:t>
      </w:r>
      <w:hyperlink r:id="rId14" w:history="1">
        <w:r w:rsidRPr="009B4334">
          <w:rPr>
            <w:bCs/>
            <w:sz w:val="20"/>
            <w:szCs w:val="20"/>
          </w:rPr>
          <w:t>Положени</w:t>
        </w:r>
      </w:hyperlink>
      <w:r w:rsidRPr="009B4334">
        <w:rPr>
          <w:bCs/>
          <w:sz w:val="20"/>
          <w:szCs w:val="20"/>
        </w:rPr>
        <w:t>я</w:t>
      </w:r>
      <w:r w:rsidRPr="009B4334">
        <w:rPr>
          <w:sz w:val="20"/>
          <w:szCs w:val="20"/>
        </w:rPr>
        <w:t xml:space="preserve">, указанного в </w:t>
      </w:r>
      <w:hyperlink r:id="rId15" w:history="1">
        <w:r w:rsidRPr="009B4334">
          <w:rPr>
            <w:sz w:val="20"/>
            <w:szCs w:val="20"/>
          </w:rPr>
          <w:t>пункте 1</w:t>
        </w:r>
      </w:hyperlink>
      <w:r w:rsidRPr="009B4334">
        <w:rPr>
          <w:sz w:val="20"/>
          <w:szCs w:val="20"/>
        </w:rPr>
        <w:t xml:space="preserve"> настоящего постановления.</w:t>
      </w:r>
    </w:p>
    <w:p w:rsidR="009B4334" w:rsidRPr="009B4334" w:rsidRDefault="009B4334" w:rsidP="009B4334">
      <w:pPr>
        <w:numPr>
          <w:ilvl w:val="0"/>
          <w:numId w:val="20"/>
        </w:numPr>
        <w:tabs>
          <w:tab w:val="left" w:pos="851"/>
        </w:tabs>
        <w:autoSpaceDE w:val="0"/>
        <w:autoSpaceDN w:val="0"/>
        <w:adjustRightInd w:val="0"/>
        <w:spacing w:before="60" w:after="60"/>
        <w:ind w:left="0" w:firstLine="539"/>
        <w:jc w:val="both"/>
        <w:rPr>
          <w:sz w:val="20"/>
          <w:szCs w:val="20"/>
        </w:rPr>
      </w:pPr>
      <w:r w:rsidRPr="009B4334">
        <w:rPr>
          <w:color w:val="000000"/>
          <w:sz w:val="20"/>
          <w:szCs w:val="20"/>
        </w:rPr>
        <w:t xml:space="preserve">Установить, что вознаграждение руководителю казенного предприятия </w:t>
      </w:r>
      <w:r w:rsidRPr="009B4334">
        <w:rPr>
          <w:sz w:val="20"/>
          <w:szCs w:val="20"/>
        </w:rPr>
        <w:t>муниципального образования «Малоземельский сельсовет» Ненецкого автономного округа по итогам работы предыдущего года выплачивается в размере, на</w:t>
      </w:r>
      <w:r w:rsidRPr="009B4334">
        <w:rPr>
          <w:color w:val="000000"/>
          <w:sz w:val="20"/>
          <w:szCs w:val="20"/>
        </w:rPr>
        <w:t xml:space="preserve"> условиях и в порядке, установленном </w:t>
      </w:r>
      <w:hyperlink r:id="rId16" w:history="1">
        <w:r w:rsidRPr="009B4334">
          <w:rPr>
            <w:bCs/>
            <w:color w:val="000000"/>
            <w:sz w:val="20"/>
            <w:szCs w:val="20"/>
          </w:rPr>
          <w:t>Положени</w:t>
        </w:r>
      </w:hyperlink>
      <w:r w:rsidRPr="009B4334">
        <w:rPr>
          <w:bCs/>
          <w:color w:val="000000"/>
          <w:sz w:val="20"/>
          <w:szCs w:val="20"/>
        </w:rPr>
        <w:t xml:space="preserve">ем об условиях оплаты труда руководителя и главного бухгалтера муниципального </w:t>
      </w:r>
      <w:r w:rsidRPr="009B4334">
        <w:rPr>
          <w:bCs/>
          <w:sz w:val="20"/>
          <w:szCs w:val="20"/>
        </w:rPr>
        <w:t>казенного</w:t>
      </w:r>
      <w:r w:rsidRPr="009B4334">
        <w:rPr>
          <w:bCs/>
          <w:i/>
          <w:sz w:val="20"/>
          <w:szCs w:val="20"/>
        </w:rPr>
        <w:t xml:space="preserve"> </w:t>
      </w:r>
      <w:r w:rsidRPr="009B4334">
        <w:rPr>
          <w:bCs/>
          <w:sz w:val="20"/>
          <w:szCs w:val="20"/>
        </w:rPr>
        <w:t>п</w:t>
      </w:r>
      <w:r w:rsidRPr="009B4334">
        <w:rPr>
          <w:bCs/>
          <w:color w:val="000000"/>
          <w:sz w:val="20"/>
          <w:szCs w:val="20"/>
        </w:rPr>
        <w:t xml:space="preserve">редприятия </w:t>
      </w:r>
      <w:r w:rsidRPr="009B4334">
        <w:rPr>
          <w:color w:val="000000"/>
          <w:sz w:val="20"/>
          <w:szCs w:val="20"/>
        </w:rPr>
        <w:t>«</w:t>
      </w:r>
      <w:r w:rsidRPr="009B4334">
        <w:rPr>
          <w:sz w:val="20"/>
          <w:szCs w:val="20"/>
        </w:rPr>
        <w:t>Малоземельский сельсовет</w:t>
      </w:r>
      <w:r w:rsidRPr="009B4334">
        <w:rPr>
          <w:color w:val="000000"/>
          <w:sz w:val="20"/>
          <w:szCs w:val="20"/>
        </w:rPr>
        <w:t xml:space="preserve">», утвержденным </w:t>
      </w:r>
      <w:hyperlink r:id="rId17" w:history="1">
        <w:r w:rsidRPr="009B4334">
          <w:rPr>
            <w:color w:val="000000"/>
            <w:sz w:val="20"/>
            <w:szCs w:val="20"/>
          </w:rPr>
          <w:t>Приказом</w:t>
        </w:r>
      </w:hyperlink>
      <w:r w:rsidRPr="009B4334">
        <w:rPr>
          <w:sz w:val="20"/>
          <w:szCs w:val="20"/>
        </w:rPr>
        <w:t xml:space="preserve"> муниципального казенного предприятия «Жилищно-коммунального хозяйства муниципального образования «Малоземельский сельсовет» от 14.12.2022 N 58.</w:t>
      </w:r>
    </w:p>
    <w:p w:rsidR="009B4334" w:rsidRPr="009B4334" w:rsidRDefault="009B4334" w:rsidP="009B4334">
      <w:pPr>
        <w:numPr>
          <w:ilvl w:val="0"/>
          <w:numId w:val="20"/>
        </w:numPr>
        <w:tabs>
          <w:tab w:val="left" w:pos="851"/>
        </w:tabs>
        <w:autoSpaceDE w:val="0"/>
        <w:autoSpaceDN w:val="0"/>
        <w:adjustRightInd w:val="0"/>
        <w:spacing w:before="60"/>
        <w:ind w:left="0" w:firstLine="540"/>
        <w:jc w:val="both"/>
        <w:rPr>
          <w:sz w:val="20"/>
          <w:szCs w:val="20"/>
        </w:rPr>
      </w:pPr>
      <w:r w:rsidRPr="009B4334">
        <w:rPr>
          <w:sz w:val="20"/>
          <w:szCs w:val="20"/>
        </w:rPr>
        <w:t xml:space="preserve">Признать утратившим силу постановление </w:t>
      </w:r>
      <w:r w:rsidRPr="009B4334">
        <w:rPr>
          <w:bCs/>
          <w:color w:val="000000"/>
          <w:sz w:val="20"/>
          <w:szCs w:val="20"/>
        </w:rPr>
        <w:t xml:space="preserve">Администрации </w:t>
      </w:r>
      <w:r w:rsidRPr="009B4334">
        <w:rPr>
          <w:sz w:val="20"/>
          <w:szCs w:val="20"/>
        </w:rPr>
        <w:t>МО «Малоземельский сельсовет» НАО № 6 от 13.02.2017 г. (в ред. от 19.02.2020 № 8).</w:t>
      </w:r>
    </w:p>
    <w:p w:rsidR="009B4334" w:rsidRPr="009B4334" w:rsidRDefault="009B4334" w:rsidP="009B4334">
      <w:pPr>
        <w:numPr>
          <w:ilvl w:val="0"/>
          <w:numId w:val="20"/>
        </w:numPr>
        <w:tabs>
          <w:tab w:val="left" w:pos="851"/>
        </w:tabs>
        <w:autoSpaceDE w:val="0"/>
        <w:autoSpaceDN w:val="0"/>
        <w:adjustRightInd w:val="0"/>
        <w:spacing w:before="60"/>
        <w:ind w:left="0" w:firstLine="540"/>
        <w:jc w:val="both"/>
        <w:rPr>
          <w:sz w:val="20"/>
          <w:szCs w:val="20"/>
        </w:rPr>
      </w:pPr>
      <w:r w:rsidRPr="009B4334">
        <w:rPr>
          <w:sz w:val="20"/>
          <w:szCs w:val="20"/>
        </w:rPr>
        <w:t>Настоящее решение вступает в силу со дня его подписания, подлежит официальному опубликованию (обнародованию) и распространяется на правоотношения, возникшие с 01 марта 2023 года.</w:t>
      </w:r>
    </w:p>
    <w:p w:rsidR="009B4334" w:rsidRPr="009B4334" w:rsidRDefault="009B4334" w:rsidP="009B4334">
      <w:pPr>
        <w:pStyle w:val="ad"/>
        <w:jc w:val="both"/>
        <w:rPr>
          <w:rFonts w:ascii="Times New Roman" w:hAnsi="Times New Roman"/>
          <w:sz w:val="20"/>
          <w:szCs w:val="20"/>
        </w:rPr>
      </w:pPr>
    </w:p>
    <w:p w:rsidR="009B4334" w:rsidRPr="009B4334" w:rsidRDefault="009B4334" w:rsidP="009B4334">
      <w:pPr>
        <w:pStyle w:val="ad"/>
        <w:jc w:val="both"/>
        <w:rPr>
          <w:rFonts w:ascii="Times New Roman" w:hAnsi="Times New Roman"/>
          <w:sz w:val="20"/>
          <w:szCs w:val="20"/>
        </w:rPr>
      </w:pPr>
    </w:p>
    <w:p w:rsidR="009B4334" w:rsidRPr="009B4334" w:rsidRDefault="009B4334" w:rsidP="009B4334">
      <w:pPr>
        <w:pStyle w:val="ad"/>
        <w:jc w:val="both"/>
        <w:rPr>
          <w:rFonts w:ascii="Times New Roman" w:hAnsi="Times New Roman"/>
          <w:sz w:val="20"/>
          <w:szCs w:val="20"/>
        </w:rPr>
      </w:pPr>
    </w:p>
    <w:p w:rsidR="009B4334" w:rsidRPr="009B4334" w:rsidRDefault="009B4334" w:rsidP="009B4334">
      <w:pPr>
        <w:pStyle w:val="ad"/>
        <w:jc w:val="both"/>
        <w:rPr>
          <w:rFonts w:ascii="Times New Roman" w:hAnsi="Times New Roman"/>
          <w:sz w:val="20"/>
          <w:szCs w:val="20"/>
        </w:rPr>
      </w:pPr>
    </w:p>
    <w:p w:rsidR="009B4334" w:rsidRPr="009B4334" w:rsidRDefault="009B4334" w:rsidP="009B4334">
      <w:pPr>
        <w:pStyle w:val="ad"/>
        <w:jc w:val="both"/>
        <w:rPr>
          <w:rFonts w:ascii="Times New Roman" w:hAnsi="Times New Roman"/>
          <w:sz w:val="20"/>
          <w:szCs w:val="20"/>
        </w:rPr>
      </w:pPr>
      <w:r w:rsidRPr="009B4334">
        <w:rPr>
          <w:rFonts w:ascii="Times New Roman" w:hAnsi="Times New Roman"/>
          <w:sz w:val="20"/>
          <w:szCs w:val="20"/>
        </w:rPr>
        <w:t xml:space="preserve">Глава Сельского поселения </w:t>
      </w:r>
    </w:p>
    <w:p w:rsidR="009B4334" w:rsidRPr="009B4334" w:rsidRDefault="009B4334" w:rsidP="009B4334">
      <w:pPr>
        <w:pStyle w:val="ad"/>
        <w:jc w:val="both"/>
        <w:rPr>
          <w:rFonts w:ascii="Times New Roman" w:hAnsi="Times New Roman"/>
          <w:sz w:val="20"/>
          <w:szCs w:val="20"/>
        </w:rPr>
      </w:pPr>
      <w:r w:rsidRPr="009B4334">
        <w:rPr>
          <w:rFonts w:ascii="Times New Roman" w:hAnsi="Times New Roman"/>
          <w:sz w:val="20"/>
          <w:szCs w:val="20"/>
        </w:rPr>
        <w:t>«Малоземельский сельсовет» ЗР НАО                                                       Н.В. Марюев</w:t>
      </w: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pStyle w:val="af3"/>
        <w:spacing w:before="0" w:beforeAutospacing="0" w:after="120" w:afterAutospacing="0"/>
        <w:jc w:val="both"/>
        <w:rPr>
          <w:b/>
          <w:color w:val="000000"/>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outlineLvl w:val="0"/>
        <w:rPr>
          <w:sz w:val="20"/>
          <w:szCs w:val="20"/>
        </w:rPr>
      </w:pPr>
    </w:p>
    <w:p w:rsidR="009B4334" w:rsidRPr="009B4334" w:rsidRDefault="009B4334" w:rsidP="009B4334">
      <w:pPr>
        <w:widowControl w:val="0"/>
        <w:autoSpaceDE w:val="0"/>
        <w:autoSpaceDN w:val="0"/>
        <w:adjustRightInd w:val="0"/>
        <w:jc w:val="right"/>
        <w:rPr>
          <w:sz w:val="20"/>
          <w:szCs w:val="20"/>
        </w:rPr>
      </w:pPr>
      <w:r w:rsidRPr="009B4334">
        <w:rPr>
          <w:sz w:val="20"/>
          <w:szCs w:val="20"/>
        </w:rPr>
        <w:t>Приложение 1</w:t>
      </w:r>
    </w:p>
    <w:p w:rsidR="009B4334" w:rsidRPr="009B4334" w:rsidRDefault="009B4334" w:rsidP="009B4334">
      <w:pPr>
        <w:widowControl w:val="0"/>
        <w:autoSpaceDE w:val="0"/>
        <w:autoSpaceDN w:val="0"/>
        <w:adjustRightInd w:val="0"/>
        <w:jc w:val="right"/>
        <w:rPr>
          <w:sz w:val="20"/>
          <w:szCs w:val="20"/>
        </w:rPr>
      </w:pPr>
      <w:r w:rsidRPr="009B4334">
        <w:rPr>
          <w:sz w:val="20"/>
          <w:szCs w:val="20"/>
        </w:rPr>
        <w:t>к Постановлению Администрации</w:t>
      </w:r>
    </w:p>
    <w:p w:rsidR="009B4334" w:rsidRPr="009B4334" w:rsidRDefault="009B4334" w:rsidP="009B4334">
      <w:pPr>
        <w:widowControl w:val="0"/>
        <w:autoSpaceDE w:val="0"/>
        <w:autoSpaceDN w:val="0"/>
        <w:adjustRightInd w:val="0"/>
        <w:jc w:val="right"/>
        <w:rPr>
          <w:sz w:val="20"/>
          <w:szCs w:val="20"/>
        </w:rPr>
      </w:pPr>
      <w:r w:rsidRPr="009B4334">
        <w:rPr>
          <w:sz w:val="20"/>
          <w:szCs w:val="20"/>
        </w:rPr>
        <w:t>Сельского поселения «Малоземельский сельсовет» ЗР НАО</w:t>
      </w:r>
    </w:p>
    <w:p w:rsidR="009B4334" w:rsidRPr="009B4334" w:rsidRDefault="009B4334" w:rsidP="009B4334">
      <w:pPr>
        <w:widowControl w:val="0"/>
        <w:autoSpaceDE w:val="0"/>
        <w:autoSpaceDN w:val="0"/>
        <w:adjustRightInd w:val="0"/>
        <w:jc w:val="right"/>
        <w:rPr>
          <w:sz w:val="20"/>
          <w:szCs w:val="20"/>
        </w:rPr>
      </w:pPr>
      <w:r w:rsidRPr="009B4334">
        <w:rPr>
          <w:sz w:val="20"/>
          <w:szCs w:val="20"/>
        </w:rPr>
        <w:t>от 01.03.2023 № 34</w:t>
      </w:r>
    </w:p>
    <w:p w:rsidR="009B4334" w:rsidRPr="009B4334" w:rsidRDefault="009B4334" w:rsidP="009B4334">
      <w:pPr>
        <w:widowControl w:val="0"/>
        <w:autoSpaceDE w:val="0"/>
        <w:autoSpaceDN w:val="0"/>
        <w:adjustRightInd w:val="0"/>
        <w:jc w:val="right"/>
        <w:rPr>
          <w:sz w:val="20"/>
          <w:szCs w:val="20"/>
        </w:rPr>
      </w:pPr>
    </w:p>
    <w:p w:rsidR="009B4334" w:rsidRPr="009B4334" w:rsidRDefault="009B4334" w:rsidP="009B4334">
      <w:pPr>
        <w:widowControl w:val="0"/>
        <w:autoSpaceDE w:val="0"/>
        <w:autoSpaceDN w:val="0"/>
        <w:adjustRightInd w:val="0"/>
        <w:jc w:val="right"/>
        <w:rPr>
          <w:sz w:val="20"/>
          <w:szCs w:val="20"/>
        </w:rPr>
      </w:pPr>
    </w:p>
    <w:p w:rsidR="009B4334" w:rsidRPr="009B4334" w:rsidRDefault="009B4334" w:rsidP="009B4334">
      <w:pPr>
        <w:widowControl w:val="0"/>
        <w:autoSpaceDE w:val="0"/>
        <w:autoSpaceDN w:val="0"/>
        <w:adjustRightInd w:val="0"/>
        <w:jc w:val="center"/>
        <w:rPr>
          <w:b/>
          <w:bCs/>
          <w:color w:val="000000"/>
          <w:sz w:val="20"/>
          <w:szCs w:val="20"/>
        </w:rPr>
      </w:pPr>
      <w:hyperlink r:id="rId18" w:history="1">
        <w:r w:rsidRPr="009B4334">
          <w:rPr>
            <w:b/>
            <w:bCs/>
            <w:color w:val="000000"/>
            <w:sz w:val="20"/>
            <w:szCs w:val="20"/>
          </w:rPr>
          <w:t>Положени</w:t>
        </w:r>
      </w:hyperlink>
      <w:r w:rsidRPr="009B4334">
        <w:rPr>
          <w:b/>
          <w:bCs/>
          <w:color w:val="000000"/>
          <w:sz w:val="20"/>
          <w:szCs w:val="20"/>
        </w:rPr>
        <w:t>е</w:t>
      </w:r>
    </w:p>
    <w:p w:rsidR="009B4334" w:rsidRPr="009B4334" w:rsidRDefault="009B4334" w:rsidP="009B4334">
      <w:pPr>
        <w:widowControl w:val="0"/>
        <w:autoSpaceDE w:val="0"/>
        <w:autoSpaceDN w:val="0"/>
        <w:adjustRightInd w:val="0"/>
        <w:jc w:val="center"/>
        <w:rPr>
          <w:b/>
          <w:sz w:val="20"/>
          <w:szCs w:val="20"/>
        </w:rPr>
      </w:pPr>
      <w:r w:rsidRPr="009B4334">
        <w:rPr>
          <w:b/>
          <w:bCs/>
          <w:color w:val="000000"/>
          <w:sz w:val="20"/>
          <w:szCs w:val="20"/>
        </w:rPr>
        <w:t>об</w:t>
      </w:r>
      <w:r w:rsidRPr="009B4334">
        <w:rPr>
          <w:b/>
          <w:bCs/>
          <w:sz w:val="20"/>
          <w:szCs w:val="20"/>
        </w:rPr>
        <w:t xml:space="preserve"> условиях оплаты труда руководителей, их заместителей, главных бухгалтеров казенных предприятий Сельского поселения «</w:t>
      </w:r>
      <w:r w:rsidRPr="009B4334">
        <w:rPr>
          <w:b/>
          <w:sz w:val="20"/>
          <w:szCs w:val="20"/>
        </w:rPr>
        <w:t>Малоземельский</w:t>
      </w:r>
      <w:r w:rsidRPr="009B4334">
        <w:rPr>
          <w:b/>
          <w:bCs/>
          <w:sz w:val="20"/>
          <w:szCs w:val="20"/>
        </w:rPr>
        <w:t xml:space="preserve"> сельсовет» Заполярного района Ненецкого автономного округа</w:t>
      </w:r>
    </w:p>
    <w:p w:rsidR="009B4334" w:rsidRPr="009B4334" w:rsidRDefault="009B4334" w:rsidP="009B4334">
      <w:pPr>
        <w:autoSpaceDE w:val="0"/>
        <w:autoSpaceDN w:val="0"/>
        <w:adjustRightInd w:val="0"/>
        <w:jc w:val="center"/>
        <w:outlineLvl w:val="0"/>
        <w:rPr>
          <w:sz w:val="20"/>
          <w:szCs w:val="20"/>
        </w:rPr>
      </w:pPr>
    </w:p>
    <w:p w:rsidR="009B4334" w:rsidRPr="009B4334" w:rsidRDefault="009B4334" w:rsidP="009B4334">
      <w:pPr>
        <w:autoSpaceDE w:val="0"/>
        <w:autoSpaceDN w:val="0"/>
        <w:adjustRightInd w:val="0"/>
        <w:spacing w:before="120" w:after="120"/>
        <w:jc w:val="center"/>
        <w:outlineLvl w:val="0"/>
        <w:rPr>
          <w:sz w:val="20"/>
          <w:szCs w:val="20"/>
        </w:rPr>
      </w:pPr>
      <w:r w:rsidRPr="009B4334">
        <w:rPr>
          <w:sz w:val="20"/>
          <w:szCs w:val="20"/>
        </w:rPr>
        <w:t>1. Общие положения</w:t>
      </w:r>
    </w:p>
    <w:p w:rsidR="009B4334" w:rsidRPr="009B4334" w:rsidRDefault="009B4334" w:rsidP="009B4334">
      <w:pPr>
        <w:autoSpaceDE w:val="0"/>
        <w:autoSpaceDN w:val="0"/>
        <w:adjustRightInd w:val="0"/>
        <w:ind w:firstLine="540"/>
        <w:jc w:val="both"/>
        <w:rPr>
          <w:color w:val="FF0000"/>
          <w:sz w:val="20"/>
          <w:szCs w:val="20"/>
        </w:rPr>
      </w:pPr>
      <w:r w:rsidRPr="009B4334">
        <w:rPr>
          <w:sz w:val="20"/>
          <w:szCs w:val="20"/>
        </w:rPr>
        <w:t xml:space="preserve">1.1. Настоящее Положение устанавливает условия и размер оплаты труда руководителей </w:t>
      </w:r>
      <w:r w:rsidRPr="009B4334">
        <w:rPr>
          <w:bCs/>
          <w:sz w:val="20"/>
          <w:szCs w:val="20"/>
        </w:rPr>
        <w:t xml:space="preserve">их заместителей, главных бухгалтеров казенных предприятий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 xml:space="preserve"> (далее – предприятия) при заключении с ними трудовых договоров (контрактов).</w:t>
      </w:r>
    </w:p>
    <w:p w:rsidR="009B4334" w:rsidRPr="009B4334" w:rsidRDefault="009B4334" w:rsidP="009B4334">
      <w:pPr>
        <w:autoSpaceDE w:val="0"/>
        <w:autoSpaceDN w:val="0"/>
        <w:adjustRightInd w:val="0"/>
        <w:spacing w:before="120"/>
        <w:ind w:left="539"/>
        <w:jc w:val="center"/>
        <w:rPr>
          <w:sz w:val="20"/>
          <w:szCs w:val="20"/>
        </w:rPr>
      </w:pPr>
      <w:r w:rsidRPr="009B4334">
        <w:rPr>
          <w:sz w:val="20"/>
          <w:szCs w:val="20"/>
        </w:rPr>
        <w:t>2. Определение размера оплаты труда руководителя,</w:t>
      </w:r>
    </w:p>
    <w:p w:rsidR="009B4334" w:rsidRPr="009B4334" w:rsidRDefault="009B4334" w:rsidP="009B4334">
      <w:pPr>
        <w:autoSpaceDE w:val="0"/>
        <w:autoSpaceDN w:val="0"/>
        <w:adjustRightInd w:val="0"/>
        <w:spacing w:after="120"/>
        <w:jc w:val="center"/>
        <w:rPr>
          <w:sz w:val="20"/>
          <w:szCs w:val="20"/>
        </w:rPr>
      </w:pPr>
      <w:r w:rsidRPr="009B4334">
        <w:rPr>
          <w:sz w:val="20"/>
          <w:szCs w:val="20"/>
        </w:rPr>
        <w:t>заместителя руководителя и главного бухгалтера</w:t>
      </w:r>
    </w:p>
    <w:p w:rsidR="009B4334" w:rsidRPr="009B4334" w:rsidRDefault="009B4334" w:rsidP="009B4334">
      <w:pPr>
        <w:autoSpaceDE w:val="0"/>
        <w:autoSpaceDN w:val="0"/>
        <w:adjustRightInd w:val="0"/>
        <w:ind w:firstLine="540"/>
        <w:jc w:val="both"/>
        <w:rPr>
          <w:sz w:val="20"/>
          <w:szCs w:val="20"/>
        </w:rPr>
      </w:pPr>
      <w:r w:rsidRPr="009B4334">
        <w:rPr>
          <w:sz w:val="20"/>
          <w:szCs w:val="20"/>
        </w:rPr>
        <w:t>2.1. Оплата труда руководителя, заместителя руководителя и главного бухгалтера производится из средств предприятия в сроки, предусмотренные для выплаты заработной платы всем работникам предприятия, с учетом требований трудового законодательства.</w:t>
      </w:r>
    </w:p>
    <w:p w:rsidR="009B4334" w:rsidRPr="009B4334" w:rsidRDefault="009B4334" w:rsidP="009B4334">
      <w:pPr>
        <w:autoSpaceDE w:val="0"/>
        <w:autoSpaceDN w:val="0"/>
        <w:adjustRightInd w:val="0"/>
        <w:ind w:firstLine="540"/>
        <w:jc w:val="both"/>
        <w:rPr>
          <w:sz w:val="20"/>
          <w:szCs w:val="20"/>
        </w:rPr>
      </w:pPr>
      <w:r w:rsidRPr="009B4334">
        <w:rPr>
          <w:sz w:val="20"/>
          <w:szCs w:val="20"/>
        </w:rPr>
        <w:t>2.2. Заработная плата руководителя (заместителя руководителя, главного бухгалтера) состоит из должностного оклада, выплат компенсационного и стимулирующего характера.</w:t>
      </w:r>
    </w:p>
    <w:p w:rsidR="009B4334" w:rsidRPr="009B4334" w:rsidRDefault="009B4334" w:rsidP="009B4334">
      <w:pPr>
        <w:autoSpaceDE w:val="0"/>
        <w:autoSpaceDN w:val="0"/>
        <w:adjustRightInd w:val="0"/>
        <w:ind w:firstLine="540"/>
        <w:jc w:val="both"/>
        <w:rPr>
          <w:sz w:val="20"/>
          <w:szCs w:val="20"/>
        </w:rPr>
      </w:pPr>
      <w:r w:rsidRPr="009B4334">
        <w:rPr>
          <w:sz w:val="20"/>
          <w:szCs w:val="20"/>
        </w:rPr>
        <w:t xml:space="preserve">2.3. Помимо установленной </w:t>
      </w:r>
      <w:hyperlink w:anchor="Par5" w:history="1">
        <w:r w:rsidRPr="009B4334">
          <w:rPr>
            <w:color w:val="000000"/>
            <w:sz w:val="20"/>
            <w:szCs w:val="20"/>
          </w:rPr>
          <w:t>подпунктом 2.2.</w:t>
        </w:r>
      </w:hyperlink>
      <w:r w:rsidRPr="009B4334">
        <w:rPr>
          <w:color w:val="000000"/>
          <w:sz w:val="20"/>
          <w:szCs w:val="20"/>
        </w:rPr>
        <w:t xml:space="preserve"> настоящего Положения заработной платы руководителю (заместителю руководителя, главному бухгалтеру) предоставляются социальные гарантии и компенсации, установленные </w:t>
      </w:r>
      <w:hyperlink r:id="rId19" w:history="1">
        <w:r w:rsidRPr="009B4334">
          <w:rPr>
            <w:color w:val="000000"/>
            <w:sz w:val="20"/>
            <w:szCs w:val="20"/>
          </w:rPr>
          <w:t>пунктом</w:t>
        </w:r>
      </w:hyperlink>
      <w:r w:rsidRPr="009B4334">
        <w:rPr>
          <w:color w:val="000000"/>
          <w:sz w:val="20"/>
          <w:szCs w:val="20"/>
        </w:rPr>
        <w:t xml:space="preserve"> </w:t>
      </w:r>
      <w:r w:rsidRPr="009B4334">
        <w:rPr>
          <w:sz w:val="20"/>
          <w:szCs w:val="20"/>
        </w:rPr>
        <w:t>5 настоящего Положения.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2.4. Предприятие не вправе за счет средств предприятия производить выплаты руководителю (заместителю руководителя, главному бухгалтеру), не предусмотренные настоящим Положением и трудовым договором.</w:t>
      </w:r>
    </w:p>
    <w:p w:rsidR="009B4334" w:rsidRPr="009B4334" w:rsidRDefault="009B4334" w:rsidP="009B4334">
      <w:pPr>
        <w:autoSpaceDE w:val="0"/>
        <w:autoSpaceDN w:val="0"/>
        <w:adjustRightInd w:val="0"/>
        <w:ind w:firstLine="540"/>
        <w:jc w:val="both"/>
        <w:rPr>
          <w:sz w:val="20"/>
          <w:szCs w:val="20"/>
        </w:rPr>
      </w:pPr>
      <w:r w:rsidRPr="009B4334">
        <w:rPr>
          <w:sz w:val="20"/>
          <w:szCs w:val="20"/>
        </w:rPr>
        <w:t>2.5. При возложении обязанностей руководителя на заместителя руководителя или иного работника предприятия размер доплаты устанавливается по соглашению сторон трудового договора.</w:t>
      </w:r>
    </w:p>
    <w:p w:rsidR="009B4334" w:rsidRPr="009B4334" w:rsidRDefault="009B4334" w:rsidP="009B4334">
      <w:pPr>
        <w:numPr>
          <w:ilvl w:val="0"/>
          <w:numId w:val="23"/>
        </w:numPr>
        <w:autoSpaceDE w:val="0"/>
        <w:autoSpaceDN w:val="0"/>
        <w:adjustRightInd w:val="0"/>
        <w:spacing w:before="120"/>
        <w:ind w:left="896" w:hanging="357"/>
        <w:jc w:val="center"/>
        <w:rPr>
          <w:sz w:val="20"/>
          <w:szCs w:val="20"/>
        </w:rPr>
      </w:pPr>
      <w:r w:rsidRPr="009B4334">
        <w:rPr>
          <w:sz w:val="20"/>
          <w:szCs w:val="20"/>
        </w:rPr>
        <w:t>Установление должностного оклада, выплат компенсационного</w:t>
      </w:r>
    </w:p>
    <w:p w:rsidR="009B4334" w:rsidRPr="009B4334" w:rsidRDefault="009B4334" w:rsidP="009B4334">
      <w:pPr>
        <w:autoSpaceDE w:val="0"/>
        <w:autoSpaceDN w:val="0"/>
        <w:adjustRightInd w:val="0"/>
        <w:spacing w:after="120"/>
        <w:jc w:val="center"/>
        <w:rPr>
          <w:sz w:val="20"/>
          <w:szCs w:val="20"/>
        </w:rPr>
      </w:pPr>
      <w:r w:rsidRPr="009B4334">
        <w:rPr>
          <w:sz w:val="20"/>
          <w:szCs w:val="20"/>
        </w:rPr>
        <w:t>характера и ежемесячной заработной платы</w:t>
      </w:r>
    </w:p>
    <w:p w:rsidR="009B4334" w:rsidRPr="009B4334" w:rsidRDefault="009B4334" w:rsidP="009B4334">
      <w:pPr>
        <w:numPr>
          <w:ilvl w:val="1"/>
          <w:numId w:val="15"/>
        </w:numPr>
        <w:autoSpaceDE w:val="0"/>
        <w:autoSpaceDN w:val="0"/>
        <w:adjustRightInd w:val="0"/>
        <w:jc w:val="both"/>
        <w:rPr>
          <w:sz w:val="20"/>
          <w:szCs w:val="20"/>
        </w:rPr>
      </w:pPr>
      <w:r w:rsidRPr="009B4334">
        <w:rPr>
          <w:sz w:val="20"/>
          <w:szCs w:val="20"/>
        </w:rPr>
        <w:t>Размер должностного оклада руководителя определяется по формуле:</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center"/>
        <w:rPr>
          <w:sz w:val="20"/>
          <w:szCs w:val="20"/>
        </w:rPr>
      </w:pPr>
      <w:r w:rsidRPr="009B4334">
        <w:rPr>
          <w:sz w:val="20"/>
          <w:szCs w:val="20"/>
        </w:rPr>
        <w:t>ДО = О x К,</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ind w:firstLine="540"/>
        <w:jc w:val="both"/>
        <w:rPr>
          <w:sz w:val="20"/>
          <w:szCs w:val="20"/>
        </w:rPr>
      </w:pPr>
      <w:r w:rsidRPr="009B4334">
        <w:rPr>
          <w:sz w:val="20"/>
          <w:szCs w:val="20"/>
        </w:rPr>
        <w:t>где:</w:t>
      </w:r>
    </w:p>
    <w:p w:rsidR="009B4334" w:rsidRPr="009B4334" w:rsidRDefault="009B4334" w:rsidP="009B4334">
      <w:pPr>
        <w:autoSpaceDE w:val="0"/>
        <w:autoSpaceDN w:val="0"/>
        <w:adjustRightInd w:val="0"/>
        <w:ind w:firstLine="540"/>
        <w:jc w:val="both"/>
        <w:rPr>
          <w:sz w:val="20"/>
          <w:szCs w:val="20"/>
        </w:rPr>
      </w:pPr>
      <w:r w:rsidRPr="009B4334">
        <w:rPr>
          <w:sz w:val="20"/>
          <w:szCs w:val="20"/>
        </w:rPr>
        <w:t>ДО - должностной оклад руководителя без учета выплат компенсационного и стимулирующего характера;</w:t>
      </w:r>
    </w:p>
    <w:p w:rsidR="009B4334" w:rsidRPr="009B4334" w:rsidRDefault="009B4334" w:rsidP="009B4334">
      <w:pPr>
        <w:autoSpaceDE w:val="0"/>
        <w:autoSpaceDN w:val="0"/>
        <w:adjustRightInd w:val="0"/>
        <w:ind w:firstLine="540"/>
        <w:jc w:val="both"/>
        <w:rPr>
          <w:sz w:val="20"/>
          <w:szCs w:val="20"/>
        </w:rPr>
      </w:pPr>
      <w:r w:rsidRPr="009B4334">
        <w:rPr>
          <w:sz w:val="20"/>
          <w:szCs w:val="20"/>
        </w:rPr>
        <w:t>О - базовый оклад руководителя;</w:t>
      </w:r>
    </w:p>
    <w:p w:rsidR="009B4334" w:rsidRPr="009B4334" w:rsidRDefault="009B4334" w:rsidP="009B4334">
      <w:pPr>
        <w:tabs>
          <w:tab w:val="left" w:pos="0"/>
        </w:tabs>
        <w:autoSpaceDE w:val="0"/>
        <w:autoSpaceDN w:val="0"/>
        <w:adjustRightInd w:val="0"/>
        <w:jc w:val="center"/>
        <w:rPr>
          <w:sz w:val="20"/>
          <w:szCs w:val="20"/>
        </w:rPr>
      </w:pPr>
      <w:r w:rsidRPr="009B4334">
        <w:rPr>
          <w:sz w:val="20"/>
          <w:szCs w:val="20"/>
        </w:rPr>
        <w:t>К - повышающего коэффициента к должностному окладу руководителя предприятия в зависимости от годовой среднесписочной численности работников предприятия.</w:t>
      </w:r>
    </w:p>
    <w:p w:rsidR="009B4334" w:rsidRPr="009B4334" w:rsidRDefault="009B4334" w:rsidP="009B4334">
      <w:pPr>
        <w:autoSpaceDE w:val="0"/>
        <w:autoSpaceDN w:val="0"/>
        <w:adjustRightInd w:val="0"/>
        <w:ind w:firstLine="540"/>
        <w:jc w:val="both"/>
        <w:rPr>
          <w:sz w:val="20"/>
          <w:szCs w:val="20"/>
        </w:rPr>
      </w:pPr>
      <w:bookmarkStart w:id="4" w:name="Par13"/>
      <w:bookmarkEnd w:id="4"/>
      <w:r w:rsidRPr="009B4334">
        <w:rPr>
          <w:sz w:val="20"/>
          <w:szCs w:val="20"/>
        </w:rPr>
        <w:t>3.2. Размер базового оклада руководителя устанавливается в размере 39 668,52 рублей.</w:t>
      </w:r>
    </w:p>
    <w:p w:rsidR="009B4334" w:rsidRPr="009B4334" w:rsidRDefault="009B4334" w:rsidP="009B4334">
      <w:pPr>
        <w:numPr>
          <w:ilvl w:val="1"/>
          <w:numId w:val="22"/>
        </w:numPr>
        <w:tabs>
          <w:tab w:val="clear" w:pos="360"/>
          <w:tab w:val="num" w:pos="0"/>
          <w:tab w:val="left" w:pos="1080"/>
        </w:tabs>
        <w:autoSpaceDE w:val="0"/>
        <w:autoSpaceDN w:val="0"/>
        <w:adjustRightInd w:val="0"/>
        <w:ind w:left="0" w:firstLine="540"/>
        <w:jc w:val="both"/>
        <w:rPr>
          <w:color w:val="000000"/>
          <w:sz w:val="20"/>
          <w:szCs w:val="20"/>
        </w:rPr>
      </w:pPr>
      <w:r w:rsidRPr="009B4334">
        <w:rPr>
          <w:color w:val="000000"/>
          <w:sz w:val="20"/>
          <w:szCs w:val="20"/>
        </w:rPr>
        <w:t xml:space="preserve"> Значения повышающих коэффициентов К</w:t>
      </w:r>
      <w:r w:rsidRPr="009B4334">
        <w:rPr>
          <w:color w:val="000000"/>
          <w:sz w:val="20"/>
          <w:szCs w:val="20"/>
          <w:vertAlign w:val="subscript"/>
        </w:rPr>
        <w:t>1</w:t>
      </w:r>
      <w:r w:rsidRPr="009B4334">
        <w:rPr>
          <w:color w:val="000000"/>
          <w:sz w:val="20"/>
          <w:szCs w:val="20"/>
        </w:rPr>
        <w:t xml:space="preserve"> и К</w:t>
      </w:r>
      <w:r w:rsidRPr="009B4334">
        <w:rPr>
          <w:color w:val="000000"/>
          <w:sz w:val="20"/>
          <w:szCs w:val="20"/>
          <w:vertAlign w:val="subscript"/>
        </w:rPr>
        <w:t>2</w:t>
      </w:r>
      <w:r w:rsidRPr="009B4334">
        <w:rPr>
          <w:color w:val="000000"/>
          <w:sz w:val="20"/>
          <w:szCs w:val="20"/>
        </w:rPr>
        <w:t xml:space="preserve"> определяются в соответствии с </w:t>
      </w:r>
      <w:hyperlink r:id="rId20" w:history="1">
        <w:r w:rsidRPr="009B4334">
          <w:rPr>
            <w:color w:val="000000"/>
            <w:sz w:val="20"/>
            <w:szCs w:val="20"/>
          </w:rPr>
          <w:t>Приложениями 1</w:t>
        </w:r>
      </w:hyperlink>
      <w:r w:rsidRPr="009B4334">
        <w:rPr>
          <w:color w:val="000000"/>
          <w:sz w:val="20"/>
          <w:szCs w:val="20"/>
        </w:rPr>
        <w:t xml:space="preserve"> к настоящему Положению.</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Значение повышающего коэффициента К1 определяется по итогам календарного года, предшествующего текущему году.</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Значение повышающего коэффициента К2 определяется по состоянию на дату заключения трудового договора с руководителем либо по состоянию на дату внесения в трудовой договор изменения в части размера должностного оклада в случае, если размер должностного оклада был изменен.</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3.4. Размер должностного оклада заместителя руководителя (главного бухгалтера) устанавливается руководителем в пределах от 50 до 80 процентов от размера должностного оклада руководителя в зависимости от сложности и ответственности возлагаемых должностных обязанностей заместителя руководителя (главного бухгалтера).</w:t>
      </w:r>
    </w:p>
    <w:p w:rsidR="009B4334" w:rsidRPr="009B4334" w:rsidRDefault="009B4334" w:rsidP="009B4334">
      <w:pPr>
        <w:autoSpaceDE w:val="0"/>
        <w:autoSpaceDN w:val="0"/>
        <w:adjustRightInd w:val="0"/>
        <w:ind w:firstLine="540"/>
        <w:jc w:val="both"/>
        <w:rPr>
          <w:sz w:val="20"/>
          <w:szCs w:val="20"/>
        </w:rPr>
      </w:pPr>
      <w:bookmarkStart w:id="5" w:name="Par35"/>
      <w:bookmarkEnd w:id="5"/>
      <w:r w:rsidRPr="009B4334">
        <w:rPr>
          <w:sz w:val="20"/>
          <w:szCs w:val="20"/>
        </w:rPr>
        <w:t>3.5. Размер должностного оклада руководителя устанавливается Администрацией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(далее – Администрация Сельского поселения) на срок заключения трудового договора и может быть изменен в следующих случаях:</w:t>
      </w:r>
    </w:p>
    <w:p w:rsidR="009B4334" w:rsidRPr="009B4334" w:rsidRDefault="009B4334" w:rsidP="009B4334">
      <w:pPr>
        <w:autoSpaceDE w:val="0"/>
        <w:autoSpaceDN w:val="0"/>
        <w:adjustRightInd w:val="0"/>
        <w:ind w:firstLine="540"/>
        <w:jc w:val="both"/>
        <w:rPr>
          <w:sz w:val="20"/>
          <w:szCs w:val="20"/>
        </w:rPr>
      </w:pPr>
      <w:bookmarkStart w:id="6" w:name="Par36"/>
      <w:bookmarkEnd w:id="6"/>
      <w:r w:rsidRPr="009B4334">
        <w:rPr>
          <w:sz w:val="20"/>
          <w:szCs w:val="20"/>
        </w:rPr>
        <w:t>1) изменение коэффициента сложности управления предприятием;</w:t>
      </w:r>
    </w:p>
    <w:p w:rsidR="009B4334" w:rsidRPr="009B4334" w:rsidRDefault="009B4334" w:rsidP="009B4334">
      <w:pPr>
        <w:autoSpaceDE w:val="0"/>
        <w:autoSpaceDN w:val="0"/>
        <w:adjustRightInd w:val="0"/>
        <w:ind w:firstLine="540"/>
        <w:jc w:val="both"/>
        <w:rPr>
          <w:sz w:val="20"/>
          <w:szCs w:val="20"/>
        </w:rPr>
      </w:pPr>
      <w:bookmarkStart w:id="7" w:name="Par37"/>
      <w:bookmarkEnd w:id="7"/>
      <w:r w:rsidRPr="009B4334">
        <w:rPr>
          <w:sz w:val="20"/>
          <w:szCs w:val="20"/>
        </w:rPr>
        <w:t>2) несоблюдение требования, предусмотренного под</w:t>
      </w:r>
      <w:hyperlink w:anchor="Par59" w:history="1">
        <w:r w:rsidRPr="009B4334">
          <w:rPr>
            <w:sz w:val="20"/>
            <w:szCs w:val="20"/>
          </w:rPr>
          <w:t>пунктом 3.11</w:t>
        </w:r>
      </w:hyperlink>
      <w:r w:rsidRPr="009B4334">
        <w:rPr>
          <w:sz w:val="20"/>
          <w:szCs w:val="20"/>
        </w:rPr>
        <w:t xml:space="preserve"> настоящего Положения;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3) изменение размера базового оклада руководителя предприятия, установленного подп</w:t>
      </w:r>
      <w:hyperlink w:anchor="Par13" w:history="1">
        <w:r w:rsidRPr="009B4334">
          <w:rPr>
            <w:sz w:val="20"/>
            <w:szCs w:val="20"/>
          </w:rPr>
          <w:t>унктом 3.2.</w:t>
        </w:r>
      </w:hyperlink>
      <w:r w:rsidRPr="009B4334">
        <w:rPr>
          <w:sz w:val="20"/>
          <w:szCs w:val="20"/>
        </w:rPr>
        <w:t xml:space="preserve"> настоящего Положения.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3.6. Изменение размера должностного оклада руководителя в случае (случаях), указанном (указанных) в под</w:t>
      </w:r>
      <w:hyperlink w:anchor="Par35" w:history="1">
        <w:r w:rsidRPr="009B4334">
          <w:rPr>
            <w:sz w:val="20"/>
            <w:szCs w:val="20"/>
          </w:rPr>
          <w:t>пункте 3.6</w:t>
        </w:r>
      </w:hyperlink>
      <w:r w:rsidRPr="009B4334">
        <w:rPr>
          <w:sz w:val="20"/>
          <w:szCs w:val="20"/>
        </w:rPr>
        <w:t xml:space="preserve"> настоящего Положения, может производиться Администрацией Сельского поселения не более одного раза в календарный год.</w:t>
      </w:r>
    </w:p>
    <w:p w:rsidR="009B4334" w:rsidRPr="009B4334" w:rsidRDefault="009B4334" w:rsidP="009B4334">
      <w:pPr>
        <w:autoSpaceDE w:val="0"/>
        <w:autoSpaceDN w:val="0"/>
        <w:adjustRightInd w:val="0"/>
        <w:ind w:firstLine="540"/>
        <w:jc w:val="both"/>
        <w:rPr>
          <w:sz w:val="20"/>
          <w:szCs w:val="20"/>
        </w:rPr>
      </w:pPr>
      <w:r w:rsidRPr="009B4334">
        <w:rPr>
          <w:sz w:val="20"/>
          <w:szCs w:val="20"/>
        </w:rPr>
        <w:t xml:space="preserve">При этом изменение размера должностного оклада руководителя в случае (случаях), указанном (указанных) в </w:t>
      </w:r>
      <w:hyperlink w:anchor="Par36" w:history="1">
        <w:r w:rsidRPr="009B4334">
          <w:rPr>
            <w:sz w:val="20"/>
            <w:szCs w:val="20"/>
          </w:rPr>
          <w:t>абзацах 1</w:t>
        </w:r>
      </w:hyperlink>
      <w:r w:rsidRPr="009B4334">
        <w:rPr>
          <w:sz w:val="20"/>
          <w:szCs w:val="20"/>
        </w:rPr>
        <w:t xml:space="preserve">, </w:t>
      </w:r>
      <w:hyperlink w:anchor="Par37" w:history="1">
        <w:r w:rsidRPr="009B4334">
          <w:rPr>
            <w:sz w:val="20"/>
            <w:szCs w:val="20"/>
          </w:rPr>
          <w:t>2 пункта 3.6</w:t>
        </w:r>
      </w:hyperlink>
      <w:r w:rsidRPr="009B4334">
        <w:rPr>
          <w:sz w:val="20"/>
          <w:szCs w:val="20"/>
        </w:rPr>
        <w:t xml:space="preserve"> настоящего Положения, производится на основании </w:t>
      </w:r>
      <w:hyperlink r:id="rId21" w:history="1">
        <w:r w:rsidRPr="009B4334">
          <w:rPr>
            <w:sz w:val="20"/>
            <w:szCs w:val="20"/>
          </w:rPr>
          <w:t>сведений</w:t>
        </w:r>
      </w:hyperlink>
      <w:r w:rsidRPr="009B4334">
        <w:rPr>
          <w:sz w:val="20"/>
          <w:szCs w:val="20"/>
        </w:rPr>
        <w:t>, представленных руководителем в Администрацию Сельского поселения в срок до 30 января года, следующего за отчетным, по форме согласно Приложению 2 к настоящему Положению.</w:t>
      </w:r>
    </w:p>
    <w:p w:rsidR="009B4334" w:rsidRPr="009B4334" w:rsidRDefault="009B4334" w:rsidP="009B4334">
      <w:pPr>
        <w:autoSpaceDE w:val="0"/>
        <w:autoSpaceDN w:val="0"/>
        <w:adjustRightInd w:val="0"/>
        <w:ind w:firstLine="540"/>
        <w:jc w:val="both"/>
        <w:rPr>
          <w:sz w:val="20"/>
          <w:szCs w:val="20"/>
        </w:rPr>
      </w:pPr>
      <w:r w:rsidRPr="009B4334">
        <w:rPr>
          <w:sz w:val="20"/>
          <w:szCs w:val="20"/>
        </w:rPr>
        <w:t>В случае если, исходя из представленных руководителем сведений, отсутствуют основания для изменения размера должностного оклада руководителя, изменение размера его должностного оклада производится в течение календарного года в срок, установленный под</w:t>
      </w:r>
      <w:hyperlink w:anchor="Par45" w:history="1">
        <w:r w:rsidRPr="009B4334">
          <w:rPr>
            <w:sz w:val="20"/>
            <w:szCs w:val="20"/>
          </w:rPr>
          <w:t>пунктом 3.8</w:t>
        </w:r>
      </w:hyperlink>
      <w:r w:rsidRPr="009B4334">
        <w:rPr>
          <w:sz w:val="20"/>
          <w:szCs w:val="20"/>
        </w:rPr>
        <w:t xml:space="preserve"> настоящего Положения, на основании:</w:t>
      </w:r>
    </w:p>
    <w:p w:rsidR="009B4334" w:rsidRPr="009B4334" w:rsidRDefault="009B4334" w:rsidP="009B4334">
      <w:pPr>
        <w:autoSpaceDE w:val="0"/>
        <w:autoSpaceDN w:val="0"/>
        <w:adjustRightInd w:val="0"/>
        <w:ind w:firstLine="540"/>
        <w:jc w:val="both"/>
        <w:rPr>
          <w:sz w:val="20"/>
          <w:szCs w:val="20"/>
        </w:rPr>
      </w:pPr>
      <w:r w:rsidRPr="009B4334">
        <w:rPr>
          <w:sz w:val="20"/>
          <w:szCs w:val="20"/>
        </w:rPr>
        <w:t xml:space="preserve">представления руководителя об изменении размера должностного оклада ввиду наступления случая, указанного в </w:t>
      </w:r>
      <w:hyperlink w:anchor="Par36" w:history="1">
        <w:r w:rsidRPr="009B4334">
          <w:rPr>
            <w:sz w:val="20"/>
            <w:szCs w:val="20"/>
          </w:rPr>
          <w:t>абзаце 1 пункта 13</w:t>
        </w:r>
      </w:hyperlink>
      <w:r w:rsidRPr="009B4334">
        <w:rPr>
          <w:sz w:val="20"/>
          <w:szCs w:val="20"/>
        </w:rPr>
        <w:t xml:space="preserve"> настоящего Положения, с приложением подтверждающих документов;</w:t>
      </w:r>
    </w:p>
    <w:p w:rsidR="009B4334" w:rsidRPr="009B4334" w:rsidRDefault="009B4334" w:rsidP="009B4334">
      <w:pPr>
        <w:autoSpaceDE w:val="0"/>
        <w:autoSpaceDN w:val="0"/>
        <w:adjustRightInd w:val="0"/>
        <w:ind w:firstLine="540"/>
        <w:jc w:val="both"/>
        <w:rPr>
          <w:sz w:val="20"/>
          <w:szCs w:val="20"/>
        </w:rPr>
      </w:pPr>
      <w:r w:rsidRPr="009B4334">
        <w:rPr>
          <w:sz w:val="20"/>
          <w:szCs w:val="20"/>
        </w:rPr>
        <w:t>информации, поступившей в Администрацию Сельского поселения по его запросу, содержащей сведения об изменении коэффициента сложности управления предприятием и (или) о несоблюдении требования, предусмотренного под</w:t>
      </w:r>
      <w:hyperlink w:anchor="Par59" w:history="1">
        <w:r w:rsidRPr="009B4334">
          <w:rPr>
            <w:sz w:val="20"/>
            <w:szCs w:val="20"/>
          </w:rPr>
          <w:t>пунктом 3.11</w:t>
        </w:r>
      </w:hyperlink>
      <w:r w:rsidRPr="009B4334">
        <w:rPr>
          <w:sz w:val="20"/>
          <w:szCs w:val="20"/>
        </w:rPr>
        <w:t xml:space="preserve"> настоящего Положения.</w:t>
      </w:r>
    </w:p>
    <w:p w:rsidR="009B4334" w:rsidRPr="009B4334" w:rsidRDefault="009B4334" w:rsidP="009B4334">
      <w:pPr>
        <w:autoSpaceDE w:val="0"/>
        <w:autoSpaceDN w:val="0"/>
        <w:adjustRightInd w:val="0"/>
        <w:ind w:firstLine="540"/>
        <w:jc w:val="both"/>
        <w:rPr>
          <w:sz w:val="20"/>
          <w:szCs w:val="20"/>
        </w:rPr>
      </w:pPr>
      <w:bookmarkStart w:id="8" w:name="Par45"/>
      <w:bookmarkEnd w:id="8"/>
      <w:r w:rsidRPr="009B4334">
        <w:rPr>
          <w:sz w:val="20"/>
          <w:szCs w:val="20"/>
        </w:rPr>
        <w:t>3.7. Администрация Сельского поселения обязана привести установленный в трудовом договоре размер должностного оклада руководителя в соответствие с требованиями настоящего Положения в течение 20 календарных дней со дня, когда Администрации Сельского поселения стало известно о наступлении случая (случаев), указанного (указанных) в под</w:t>
      </w:r>
      <w:hyperlink w:anchor="Par35" w:history="1">
        <w:r w:rsidRPr="009B4334">
          <w:rPr>
            <w:sz w:val="20"/>
            <w:szCs w:val="20"/>
          </w:rPr>
          <w:t>пункте 3.6</w:t>
        </w:r>
      </w:hyperlink>
      <w:r w:rsidRPr="009B4334">
        <w:rPr>
          <w:sz w:val="20"/>
          <w:szCs w:val="20"/>
        </w:rPr>
        <w:t xml:space="preserve"> настоящего Положения.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В случае изменения размера должностного оклада руководителя соответствующее решение руководителя об изменении размеров должностных окладов заместителя руководителя (главного бухгалтера) в целях приведения их в соответствие с требованиями настоящего Положения должно быть принято в течение пяти календарных дней со дня изменения размера должностного оклада руководителя.</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3.8. К выплатам компенсационного характера руководителя (заместителя руководителя, главного бухгалтера) относятся выплаты за работу в местностях с особыми климатическими условиями (районный коэффициент и процентная надбавка к заработной плате за стаж работы в районах Крайнего Севера и приравненных к ним местностях), устанавливаемые в соответствии с трудовым законодательством и иными нормативными правовыми актами Российской Федерации и Ненецкого автономного округа, коллективными договорами и локальными актами предприятия.</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3.9. Ежемесячная заработная плата руководителя (заместителя руководителя, главного бухгалтера) определяется по формуле:</w:t>
      </w:r>
    </w:p>
    <w:p w:rsidR="009B4334" w:rsidRPr="009B4334" w:rsidRDefault="009B4334" w:rsidP="009B4334">
      <w:pPr>
        <w:autoSpaceDE w:val="0"/>
        <w:autoSpaceDN w:val="0"/>
        <w:adjustRightInd w:val="0"/>
        <w:jc w:val="both"/>
        <w:rPr>
          <w:color w:val="000000"/>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 xml:space="preserve">                                            Н</w:t>
      </w:r>
    </w:p>
    <w:p w:rsidR="009B4334" w:rsidRPr="009B4334" w:rsidRDefault="009B4334" w:rsidP="009B4334">
      <w:pPr>
        <w:autoSpaceDE w:val="0"/>
        <w:autoSpaceDN w:val="0"/>
        <w:adjustRightInd w:val="0"/>
        <w:jc w:val="both"/>
        <w:rPr>
          <w:sz w:val="20"/>
          <w:szCs w:val="20"/>
        </w:rPr>
      </w:pPr>
      <w:r w:rsidRPr="009B4334">
        <w:rPr>
          <w:sz w:val="20"/>
          <w:szCs w:val="20"/>
        </w:rPr>
        <w:t xml:space="preserve">                          ЕЗП = ДО x (РК + ----),</w:t>
      </w:r>
    </w:p>
    <w:p w:rsidR="009B4334" w:rsidRPr="009B4334" w:rsidRDefault="009B4334" w:rsidP="009B4334">
      <w:pPr>
        <w:autoSpaceDE w:val="0"/>
        <w:autoSpaceDN w:val="0"/>
        <w:adjustRightInd w:val="0"/>
        <w:jc w:val="both"/>
        <w:rPr>
          <w:sz w:val="20"/>
          <w:szCs w:val="20"/>
        </w:rPr>
      </w:pPr>
      <w:r w:rsidRPr="009B4334">
        <w:rPr>
          <w:sz w:val="20"/>
          <w:szCs w:val="20"/>
        </w:rPr>
        <w:t xml:space="preserve">                                           100%</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ind w:firstLine="540"/>
        <w:jc w:val="both"/>
        <w:rPr>
          <w:sz w:val="20"/>
          <w:szCs w:val="20"/>
        </w:rPr>
      </w:pPr>
      <w:r w:rsidRPr="009B4334">
        <w:rPr>
          <w:sz w:val="20"/>
          <w:szCs w:val="20"/>
        </w:rPr>
        <w:t>где:</w:t>
      </w:r>
    </w:p>
    <w:p w:rsidR="009B4334" w:rsidRPr="009B4334" w:rsidRDefault="009B4334" w:rsidP="009B4334">
      <w:pPr>
        <w:autoSpaceDE w:val="0"/>
        <w:autoSpaceDN w:val="0"/>
        <w:adjustRightInd w:val="0"/>
        <w:ind w:firstLine="540"/>
        <w:jc w:val="both"/>
        <w:rPr>
          <w:sz w:val="20"/>
          <w:szCs w:val="20"/>
        </w:rPr>
      </w:pPr>
      <w:r w:rsidRPr="009B4334">
        <w:rPr>
          <w:sz w:val="20"/>
          <w:szCs w:val="20"/>
        </w:rPr>
        <w:t>ЕЗП - ежемесячная заработная плата руководителя (заместителя руководителя, главного бухгалтера);</w:t>
      </w:r>
    </w:p>
    <w:p w:rsidR="009B4334" w:rsidRPr="009B4334" w:rsidRDefault="009B4334" w:rsidP="009B4334">
      <w:pPr>
        <w:autoSpaceDE w:val="0"/>
        <w:autoSpaceDN w:val="0"/>
        <w:adjustRightInd w:val="0"/>
        <w:ind w:firstLine="540"/>
        <w:jc w:val="both"/>
        <w:rPr>
          <w:sz w:val="20"/>
          <w:szCs w:val="20"/>
        </w:rPr>
      </w:pPr>
      <w:r w:rsidRPr="009B4334">
        <w:rPr>
          <w:sz w:val="20"/>
          <w:szCs w:val="20"/>
        </w:rPr>
        <w:t>ДО - должностной оклад руководителя (заместителя руководителя, главного бухгалтера);</w:t>
      </w:r>
    </w:p>
    <w:p w:rsidR="009B4334" w:rsidRPr="009B4334" w:rsidRDefault="009B4334" w:rsidP="009B4334">
      <w:pPr>
        <w:autoSpaceDE w:val="0"/>
        <w:autoSpaceDN w:val="0"/>
        <w:adjustRightInd w:val="0"/>
        <w:ind w:firstLine="540"/>
        <w:jc w:val="both"/>
        <w:rPr>
          <w:sz w:val="20"/>
          <w:szCs w:val="20"/>
        </w:rPr>
      </w:pPr>
      <w:r w:rsidRPr="009B4334">
        <w:rPr>
          <w:sz w:val="20"/>
          <w:szCs w:val="20"/>
        </w:rPr>
        <w:t>РК - районный коэффициент за работу в районах Крайнего Севера и приравненных к ним местностях (далее - районный коэффициент);</w:t>
      </w:r>
    </w:p>
    <w:p w:rsidR="009B4334" w:rsidRPr="009B4334" w:rsidRDefault="009B4334" w:rsidP="009B4334">
      <w:pPr>
        <w:autoSpaceDE w:val="0"/>
        <w:autoSpaceDN w:val="0"/>
        <w:adjustRightInd w:val="0"/>
        <w:ind w:firstLine="540"/>
        <w:jc w:val="both"/>
        <w:rPr>
          <w:sz w:val="20"/>
          <w:szCs w:val="20"/>
        </w:rPr>
      </w:pPr>
      <w:r w:rsidRPr="009B4334">
        <w:rPr>
          <w:sz w:val="20"/>
          <w:szCs w:val="20"/>
        </w:rPr>
        <w:t>Н - процентная надбавка за стаж работы в районах Крайнего Севера и приравненных к ним местностях (далее - процентная надбавка).</w:t>
      </w:r>
    </w:p>
    <w:p w:rsidR="009B4334" w:rsidRPr="009B4334" w:rsidRDefault="009B4334" w:rsidP="009B4334">
      <w:pPr>
        <w:autoSpaceDE w:val="0"/>
        <w:autoSpaceDN w:val="0"/>
        <w:adjustRightInd w:val="0"/>
        <w:ind w:firstLine="540"/>
        <w:jc w:val="both"/>
        <w:rPr>
          <w:i/>
          <w:color w:val="FF0000"/>
          <w:sz w:val="20"/>
          <w:szCs w:val="20"/>
          <w:u w:val="single"/>
        </w:rPr>
      </w:pPr>
      <w:bookmarkStart w:id="9" w:name="Par59"/>
      <w:bookmarkEnd w:id="9"/>
      <w:r w:rsidRPr="009B4334">
        <w:rPr>
          <w:sz w:val="20"/>
          <w:szCs w:val="20"/>
        </w:rPr>
        <w:t>3.10. Соотношение расчетной ежемесячной заработной платы руководителя (с учетом применения максимально возможной на предприятии процентной надбавки в размере 80 процентов) к средней ежемесячной заработной плате работников списочного состава предприятия (без учета руководителя, заместителей руководителя и главного бухгалтера) за календарный год, предшествующий текущему году (далее - предшествующий год), не должно превышать предельного размера кратности</w:t>
      </w:r>
      <w:r w:rsidRPr="009B4334">
        <w:rPr>
          <w:sz w:val="20"/>
          <w:szCs w:val="20"/>
          <w:u w:val="single"/>
        </w:rPr>
        <w:t xml:space="preserve"> 2,0.</w:t>
      </w:r>
    </w:p>
    <w:p w:rsidR="009B4334" w:rsidRPr="009B4334" w:rsidRDefault="009B4334" w:rsidP="009B4334">
      <w:pPr>
        <w:autoSpaceDE w:val="0"/>
        <w:autoSpaceDN w:val="0"/>
        <w:adjustRightInd w:val="0"/>
        <w:ind w:firstLine="540"/>
        <w:jc w:val="both"/>
        <w:rPr>
          <w:sz w:val="20"/>
          <w:szCs w:val="20"/>
        </w:rPr>
      </w:pPr>
      <w:r w:rsidRPr="009B4334">
        <w:rPr>
          <w:sz w:val="20"/>
          <w:szCs w:val="20"/>
        </w:rPr>
        <w:t>3.11. Средняя ежемесячная заработная плата работников списочного состава предприятия (без учета руководителя, заместителя руководителя и главного бухгалтера) за предшествующий год рассчитывается путем деления фонда начисленной заработной платы работников списочного состава предприятия (без учета руководителя, заместителя руководителя и главного бухгалтера) за предшествующий год на среднюю численность работников предприятия (без учета руководителя, заместителей руководителя и главного бухгалтера) за предшествующий год и на 12 месяцев.</w:t>
      </w:r>
    </w:p>
    <w:p w:rsidR="009B4334" w:rsidRPr="009B4334" w:rsidRDefault="009B4334" w:rsidP="009B4334">
      <w:pPr>
        <w:autoSpaceDE w:val="0"/>
        <w:autoSpaceDN w:val="0"/>
        <w:adjustRightInd w:val="0"/>
        <w:ind w:firstLine="540"/>
        <w:jc w:val="both"/>
        <w:rPr>
          <w:color w:val="000000"/>
          <w:sz w:val="20"/>
          <w:szCs w:val="20"/>
        </w:rPr>
      </w:pPr>
      <w:r w:rsidRPr="009B4334">
        <w:rPr>
          <w:sz w:val="20"/>
          <w:szCs w:val="20"/>
        </w:rPr>
        <w:t xml:space="preserve">3.12. В случае если при заключении трудового договора с руководителем или в момент действия </w:t>
      </w:r>
      <w:r w:rsidRPr="009B4334">
        <w:rPr>
          <w:color w:val="000000"/>
          <w:sz w:val="20"/>
          <w:szCs w:val="20"/>
        </w:rPr>
        <w:t>заключенного с ним трудового договора не соблюдается требование, установленное под</w:t>
      </w:r>
      <w:hyperlink w:anchor="Par59" w:history="1">
        <w:r w:rsidRPr="009B4334">
          <w:rPr>
            <w:color w:val="000000"/>
            <w:sz w:val="20"/>
            <w:szCs w:val="20"/>
          </w:rPr>
          <w:t>пунктом 3.11</w:t>
        </w:r>
      </w:hyperlink>
      <w:r w:rsidRPr="009B4334">
        <w:rPr>
          <w:color w:val="000000"/>
          <w:sz w:val="20"/>
          <w:szCs w:val="20"/>
        </w:rPr>
        <w:t xml:space="preserve"> настоящего Положения, должностной оклад руководителя определяется по следующей формуле:</w:t>
      </w:r>
    </w:p>
    <w:p w:rsidR="009B4334" w:rsidRPr="009B4334" w:rsidRDefault="009B4334" w:rsidP="009B4334">
      <w:pPr>
        <w:autoSpaceDE w:val="0"/>
        <w:autoSpaceDN w:val="0"/>
        <w:adjustRightInd w:val="0"/>
        <w:jc w:val="both"/>
        <w:rPr>
          <w:color w:val="000000"/>
          <w:sz w:val="20"/>
          <w:szCs w:val="20"/>
        </w:rPr>
      </w:pPr>
    </w:p>
    <w:p w:rsidR="009B4334" w:rsidRPr="009B4334" w:rsidRDefault="009B4334" w:rsidP="009B4334">
      <w:pPr>
        <w:autoSpaceDE w:val="0"/>
        <w:autoSpaceDN w:val="0"/>
        <w:adjustRightInd w:val="0"/>
        <w:jc w:val="both"/>
        <w:rPr>
          <w:color w:val="000000"/>
          <w:sz w:val="20"/>
          <w:szCs w:val="20"/>
        </w:rPr>
      </w:pPr>
      <w:r w:rsidRPr="009B4334">
        <w:rPr>
          <w:color w:val="000000"/>
          <w:sz w:val="20"/>
          <w:szCs w:val="20"/>
        </w:rPr>
        <w:t xml:space="preserve">                                   ЕЗПр x ПК</w:t>
      </w:r>
    </w:p>
    <w:p w:rsidR="009B4334" w:rsidRPr="009B4334" w:rsidRDefault="009B4334" w:rsidP="009B4334">
      <w:pPr>
        <w:autoSpaceDE w:val="0"/>
        <w:autoSpaceDN w:val="0"/>
        <w:adjustRightInd w:val="0"/>
        <w:jc w:val="both"/>
        <w:rPr>
          <w:color w:val="000000"/>
          <w:sz w:val="20"/>
          <w:szCs w:val="20"/>
        </w:rPr>
      </w:pPr>
      <w:r w:rsidRPr="009B4334">
        <w:rPr>
          <w:color w:val="000000"/>
          <w:sz w:val="20"/>
          <w:szCs w:val="20"/>
        </w:rPr>
        <w:t xml:space="preserve">                              ДО = ---------,</w:t>
      </w:r>
    </w:p>
    <w:p w:rsidR="009B4334" w:rsidRPr="009B4334" w:rsidRDefault="009B4334" w:rsidP="009B4334">
      <w:pPr>
        <w:autoSpaceDE w:val="0"/>
        <w:autoSpaceDN w:val="0"/>
        <w:adjustRightInd w:val="0"/>
        <w:jc w:val="both"/>
        <w:rPr>
          <w:color w:val="000000"/>
          <w:sz w:val="20"/>
          <w:szCs w:val="20"/>
        </w:rPr>
      </w:pPr>
      <w:r w:rsidRPr="009B4334">
        <w:rPr>
          <w:color w:val="000000"/>
          <w:sz w:val="20"/>
          <w:szCs w:val="20"/>
        </w:rPr>
        <w:t xml:space="preserve">                                        Нmax</w:t>
      </w:r>
    </w:p>
    <w:p w:rsidR="009B4334" w:rsidRPr="009B4334" w:rsidRDefault="009B4334" w:rsidP="009B4334">
      <w:pPr>
        <w:autoSpaceDE w:val="0"/>
        <w:autoSpaceDN w:val="0"/>
        <w:adjustRightInd w:val="0"/>
        <w:jc w:val="both"/>
        <w:rPr>
          <w:color w:val="000000"/>
          <w:sz w:val="20"/>
          <w:szCs w:val="20"/>
        </w:rPr>
      </w:pPr>
      <w:r w:rsidRPr="009B4334">
        <w:rPr>
          <w:color w:val="000000"/>
          <w:sz w:val="20"/>
          <w:szCs w:val="20"/>
        </w:rPr>
        <w:t xml:space="preserve">                                   РК + ----</w:t>
      </w:r>
    </w:p>
    <w:p w:rsidR="009B4334" w:rsidRPr="009B4334" w:rsidRDefault="009B4334" w:rsidP="009B4334">
      <w:pPr>
        <w:autoSpaceDE w:val="0"/>
        <w:autoSpaceDN w:val="0"/>
        <w:adjustRightInd w:val="0"/>
        <w:jc w:val="both"/>
        <w:rPr>
          <w:color w:val="000000"/>
          <w:sz w:val="20"/>
          <w:szCs w:val="20"/>
        </w:rPr>
      </w:pPr>
      <w:r w:rsidRPr="009B4334">
        <w:rPr>
          <w:color w:val="000000"/>
          <w:sz w:val="20"/>
          <w:szCs w:val="20"/>
        </w:rPr>
        <w:t xml:space="preserve">                                        100%</w:t>
      </w:r>
    </w:p>
    <w:p w:rsidR="009B4334" w:rsidRPr="009B4334" w:rsidRDefault="009B4334" w:rsidP="009B4334">
      <w:pPr>
        <w:autoSpaceDE w:val="0"/>
        <w:autoSpaceDN w:val="0"/>
        <w:adjustRightInd w:val="0"/>
        <w:jc w:val="both"/>
        <w:rPr>
          <w:color w:val="000000"/>
          <w:sz w:val="20"/>
          <w:szCs w:val="20"/>
        </w:rPr>
      </w:pP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где:</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ДО - должностной оклад руководителя;</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ЕЗПр - средняя ежемесячная заработная плата работников списочного состава предприятия (без учета руководителя, заместителя руководителя и главного бухгалтера) за предшествующий год;</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ПК - предельный размер кратности, установленный под</w:t>
      </w:r>
      <w:hyperlink w:anchor="Par59" w:history="1">
        <w:r w:rsidRPr="009B4334">
          <w:rPr>
            <w:color w:val="000000"/>
            <w:sz w:val="20"/>
            <w:szCs w:val="20"/>
          </w:rPr>
          <w:t>пунктом 3.11</w:t>
        </w:r>
      </w:hyperlink>
      <w:r w:rsidRPr="009B4334">
        <w:rPr>
          <w:color w:val="000000"/>
          <w:sz w:val="20"/>
          <w:szCs w:val="20"/>
        </w:rPr>
        <w:t xml:space="preserve"> настоящего Положения;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РК - районный коэффициент;</w:t>
      </w:r>
    </w:p>
    <w:p w:rsidR="009B4334" w:rsidRPr="009B4334" w:rsidRDefault="009B4334" w:rsidP="009B4334">
      <w:pPr>
        <w:autoSpaceDE w:val="0"/>
        <w:autoSpaceDN w:val="0"/>
        <w:adjustRightInd w:val="0"/>
        <w:ind w:firstLine="540"/>
        <w:jc w:val="both"/>
        <w:rPr>
          <w:sz w:val="20"/>
          <w:szCs w:val="20"/>
        </w:rPr>
      </w:pPr>
      <w:r w:rsidRPr="009B4334">
        <w:rPr>
          <w:sz w:val="20"/>
          <w:szCs w:val="20"/>
        </w:rPr>
        <w:t>Нmax - максимально возможная процентная надбавка, равная 80 процентам.</w:t>
      </w:r>
    </w:p>
    <w:p w:rsidR="009B4334" w:rsidRPr="009B4334" w:rsidRDefault="009B4334" w:rsidP="009B4334">
      <w:pPr>
        <w:numPr>
          <w:ilvl w:val="0"/>
          <w:numId w:val="18"/>
        </w:numPr>
        <w:autoSpaceDE w:val="0"/>
        <w:autoSpaceDN w:val="0"/>
        <w:adjustRightInd w:val="0"/>
        <w:spacing w:before="120" w:after="120"/>
        <w:ind w:left="357" w:hanging="357"/>
        <w:jc w:val="center"/>
        <w:rPr>
          <w:sz w:val="20"/>
          <w:szCs w:val="20"/>
        </w:rPr>
      </w:pPr>
      <w:r w:rsidRPr="009B4334">
        <w:rPr>
          <w:sz w:val="20"/>
          <w:szCs w:val="20"/>
        </w:rPr>
        <w:t>Установление выплат стимулирующего характера</w:t>
      </w:r>
    </w:p>
    <w:p w:rsidR="009B4334" w:rsidRPr="009B4334" w:rsidRDefault="009B4334" w:rsidP="009B4334">
      <w:pPr>
        <w:numPr>
          <w:ilvl w:val="1"/>
          <w:numId w:val="19"/>
        </w:numPr>
        <w:tabs>
          <w:tab w:val="left" w:pos="1134"/>
        </w:tabs>
        <w:autoSpaceDE w:val="0"/>
        <w:autoSpaceDN w:val="0"/>
        <w:adjustRightInd w:val="0"/>
        <w:ind w:left="0" w:firstLine="540"/>
        <w:jc w:val="both"/>
        <w:rPr>
          <w:sz w:val="20"/>
          <w:szCs w:val="20"/>
        </w:rPr>
      </w:pPr>
      <w:r w:rsidRPr="009B4334">
        <w:rPr>
          <w:sz w:val="20"/>
          <w:szCs w:val="20"/>
        </w:rPr>
        <w:t>К выплатам стимулирующего характера руководителя (заместителя руководителя, главного бухгалтера) относятся квартальные премии.</w:t>
      </w:r>
    </w:p>
    <w:p w:rsidR="009B4334" w:rsidRPr="009B4334" w:rsidRDefault="009B4334" w:rsidP="009B4334">
      <w:pPr>
        <w:autoSpaceDE w:val="0"/>
        <w:autoSpaceDN w:val="0"/>
        <w:adjustRightInd w:val="0"/>
        <w:ind w:firstLine="540"/>
        <w:jc w:val="both"/>
        <w:rPr>
          <w:sz w:val="20"/>
          <w:szCs w:val="20"/>
        </w:rPr>
      </w:pPr>
      <w:r w:rsidRPr="009B4334">
        <w:rPr>
          <w:sz w:val="20"/>
          <w:szCs w:val="20"/>
        </w:rPr>
        <w:t>Квартальная премия выплачивается за фактически отработанное время по результатам работы предприятия за отчетный календарный квартал с учетом достижения плановых значений ключевых показателей эффективности деятельности предприятия, установленных планом (программой) финансово-хозяйственной деятельности предприятия, утверждаемым Администрацией Сельского поселения (далее - ключевые показатели эффективности деятельности предприятия).</w:t>
      </w:r>
    </w:p>
    <w:p w:rsidR="009B4334" w:rsidRPr="009B4334" w:rsidRDefault="009B4334" w:rsidP="009B4334">
      <w:pPr>
        <w:autoSpaceDE w:val="0"/>
        <w:autoSpaceDN w:val="0"/>
        <w:adjustRightInd w:val="0"/>
        <w:ind w:firstLine="540"/>
        <w:jc w:val="both"/>
        <w:rPr>
          <w:sz w:val="20"/>
          <w:szCs w:val="20"/>
        </w:rPr>
      </w:pPr>
      <w:r w:rsidRPr="009B4334">
        <w:rPr>
          <w:sz w:val="20"/>
          <w:szCs w:val="20"/>
        </w:rPr>
        <w:t>В фактически отработанное время руководителя (заместителя руководителя, главного бухгалтера) не включаются периоды временной нетрудоспособности, нахождения в оплачиваемом отпуске, в отпуске без сохранения заработной платы, время простоя на рабочем месте по вине руководителя (заместителя руководителя, главного бухгалтера).</w:t>
      </w:r>
    </w:p>
    <w:p w:rsidR="009B4334" w:rsidRPr="009B4334" w:rsidRDefault="009B4334" w:rsidP="009B4334">
      <w:pPr>
        <w:numPr>
          <w:ilvl w:val="1"/>
          <w:numId w:val="19"/>
        </w:numPr>
        <w:tabs>
          <w:tab w:val="left" w:pos="1134"/>
        </w:tabs>
        <w:autoSpaceDE w:val="0"/>
        <w:autoSpaceDN w:val="0"/>
        <w:adjustRightInd w:val="0"/>
        <w:jc w:val="both"/>
        <w:rPr>
          <w:sz w:val="20"/>
          <w:szCs w:val="20"/>
        </w:rPr>
      </w:pPr>
      <w:r w:rsidRPr="009B4334">
        <w:rPr>
          <w:sz w:val="20"/>
          <w:szCs w:val="20"/>
        </w:rPr>
        <w:t>Выплата квартальной премии не производится в следующих случаях:</w:t>
      </w:r>
    </w:p>
    <w:p w:rsidR="009B4334" w:rsidRPr="009B4334" w:rsidRDefault="009B4334" w:rsidP="009B4334">
      <w:pPr>
        <w:autoSpaceDE w:val="0"/>
        <w:autoSpaceDN w:val="0"/>
        <w:adjustRightInd w:val="0"/>
        <w:ind w:firstLine="540"/>
        <w:jc w:val="both"/>
        <w:rPr>
          <w:sz w:val="20"/>
          <w:szCs w:val="20"/>
        </w:rPr>
      </w:pPr>
      <w:r w:rsidRPr="009B4334">
        <w:rPr>
          <w:sz w:val="20"/>
          <w:szCs w:val="20"/>
        </w:rPr>
        <w:t>наличие задолженности предприятия по выплате заработной платы работникам предприятия в течение отчетного календарного квартала;</w:t>
      </w:r>
    </w:p>
    <w:p w:rsidR="009B4334" w:rsidRPr="009B4334" w:rsidRDefault="009B4334" w:rsidP="009B4334">
      <w:pPr>
        <w:autoSpaceDE w:val="0"/>
        <w:autoSpaceDN w:val="0"/>
        <w:adjustRightInd w:val="0"/>
        <w:ind w:firstLine="540"/>
        <w:jc w:val="both"/>
        <w:rPr>
          <w:sz w:val="20"/>
          <w:szCs w:val="20"/>
        </w:rPr>
      </w:pPr>
      <w:r w:rsidRPr="009B4334">
        <w:rPr>
          <w:sz w:val="20"/>
          <w:szCs w:val="20"/>
        </w:rPr>
        <w:t>наличие в течение отчетного календарного квартала задолженности предприятия по обязательным платежам в бюджет и внебюджетные фонды;</w:t>
      </w:r>
    </w:p>
    <w:p w:rsidR="009B4334" w:rsidRPr="009B4334" w:rsidRDefault="009B4334" w:rsidP="009B4334">
      <w:pPr>
        <w:autoSpaceDE w:val="0"/>
        <w:autoSpaceDN w:val="0"/>
        <w:adjustRightInd w:val="0"/>
        <w:ind w:firstLine="540"/>
        <w:jc w:val="both"/>
        <w:rPr>
          <w:sz w:val="20"/>
          <w:szCs w:val="20"/>
        </w:rPr>
      </w:pPr>
      <w:r w:rsidRPr="009B4334">
        <w:rPr>
          <w:sz w:val="20"/>
          <w:szCs w:val="20"/>
        </w:rPr>
        <w:t>наличие у руководителя (заместителя руководителя, главного бухгалтера) в течение отчетного календарного квартала дисциплинарного взыскания, наложенного работодателем.</w:t>
      </w:r>
    </w:p>
    <w:p w:rsidR="009B4334" w:rsidRPr="009B4334" w:rsidRDefault="009B4334" w:rsidP="009B4334">
      <w:pPr>
        <w:autoSpaceDE w:val="0"/>
        <w:autoSpaceDN w:val="0"/>
        <w:adjustRightInd w:val="0"/>
        <w:ind w:firstLine="540"/>
        <w:jc w:val="both"/>
        <w:rPr>
          <w:sz w:val="20"/>
          <w:szCs w:val="20"/>
        </w:rPr>
      </w:pPr>
      <w:r w:rsidRPr="009B4334">
        <w:rPr>
          <w:sz w:val="20"/>
          <w:szCs w:val="20"/>
        </w:rPr>
        <w:t>4.3. Задолженностью предприятия по выплате заработной платы работникам предприятия считается задержка всей или части заработной платы в нарушение сроков, установленных коллективным договором или локальными актами предприятия.</w:t>
      </w:r>
    </w:p>
    <w:p w:rsidR="009B4334" w:rsidRPr="009B4334" w:rsidRDefault="009B4334" w:rsidP="009B4334">
      <w:pPr>
        <w:autoSpaceDE w:val="0"/>
        <w:autoSpaceDN w:val="0"/>
        <w:adjustRightInd w:val="0"/>
        <w:ind w:firstLine="540"/>
        <w:jc w:val="both"/>
        <w:rPr>
          <w:sz w:val="20"/>
          <w:szCs w:val="20"/>
        </w:rPr>
      </w:pPr>
      <w:r w:rsidRPr="009B4334">
        <w:rPr>
          <w:sz w:val="20"/>
          <w:szCs w:val="20"/>
        </w:rPr>
        <w:t>4.4. Размер квартальной премии рассчитывается по формуле:</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center"/>
        <w:rPr>
          <w:sz w:val="20"/>
          <w:szCs w:val="20"/>
        </w:rPr>
      </w:pPr>
      <w:r w:rsidRPr="009B4334">
        <w:rPr>
          <w:sz w:val="20"/>
          <w:szCs w:val="20"/>
        </w:rPr>
        <w:t>П = 0,5 x ДО x (РК + H/100%) x К</w:t>
      </w:r>
      <w:r w:rsidRPr="009B4334">
        <w:rPr>
          <w:sz w:val="20"/>
          <w:szCs w:val="20"/>
          <w:vertAlign w:val="subscript"/>
        </w:rPr>
        <w:t>КПЭ</w:t>
      </w:r>
      <w:r w:rsidRPr="009B4334">
        <w:rPr>
          <w:sz w:val="20"/>
          <w:szCs w:val="20"/>
        </w:rPr>
        <w:t xml:space="preserve"> x К</w:t>
      </w:r>
      <w:r w:rsidRPr="009B4334">
        <w:rPr>
          <w:sz w:val="20"/>
          <w:szCs w:val="20"/>
          <w:vertAlign w:val="subscript"/>
        </w:rPr>
        <w:t>t</w:t>
      </w:r>
      <w:r w:rsidRPr="009B4334">
        <w:rPr>
          <w:sz w:val="20"/>
          <w:szCs w:val="20"/>
        </w:rPr>
        <w:t>,</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ind w:firstLine="540"/>
        <w:jc w:val="both"/>
        <w:rPr>
          <w:sz w:val="20"/>
          <w:szCs w:val="20"/>
        </w:rPr>
      </w:pPr>
      <w:r w:rsidRPr="009B4334">
        <w:rPr>
          <w:sz w:val="20"/>
          <w:szCs w:val="20"/>
        </w:rPr>
        <w:t>где:</w:t>
      </w:r>
    </w:p>
    <w:p w:rsidR="009B4334" w:rsidRPr="009B4334" w:rsidRDefault="009B4334" w:rsidP="009B4334">
      <w:pPr>
        <w:autoSpaceDE w:val="0"/>
        <w:autoSpaceDN w:val="0"/>
        <w:adjustRightInd w:val="0"/>
        <w:ind w:firstLine="540"/>
        <w:jc w:val="both"/>
        <w:rPr>
          <w:sz w:val="20"/>
          <w:szCs w:val="20"/>
        </w:rPr>
      </w:pPr>
      <w:r w:rsidRPr="009B4334">
        <w:rPr>
          <w:sz w:val="20"/>
          <w:szCs w:val="20"/>
        </w:rPr>
        <w:t>П - размер премии;</w:t>
      </w:r>
    </w:p>
    <w:p w:rsidR="009B4334" w:rsidRPr="009B4334" w:rsidRDefault="009B4334" w:rsidP="009B4334">
      <w:pPr>
        <w:autoSpaceDE w:val="0"/>
        <w:autoSpaceDN w:val="0"/>
        <w:adjustRightInd w:val="0"/>
        <w:ind w:firstLine="540"/>
        <w:jc w:val="both"/>
        <w:rPr>
          <w:sz w:val="20"/>
          <w:szCs w:val="20"/>
        </w:rPr>
      </w:pPr>
      <w:r w:rsidRPr="009B4334">
        <w:rPr>
          <w:sz w:val="20"/>
          <w:szCs w:val="20"/>
        </w:rPr>
        <w:t>ДО - должностной оклад руководителя (заместителя руководителя, главного бухгалтера);</w:t>
      </w:r>
    </w:p>
    <w:p w:rsidR="009B4334" w:rsidRPr="009B4334" w:rsidRDefault="009B4334" w:rsidP="009B4334">
      <w:pPr>
        <w:autoSpaceDE w:val="0"/>
        <w:autoSpaceDN w:val="0"/>
        <w:adjustRightInd w:val="0"/>
        <w:ind w:firstLine="540"/>
        <w:jc w:val="both"/>
        <w:rPr>
          <w:sz w:val="20"/>
          <w:szCs w:val="20"/>
        </w:rPr>
      </w:pPr>
      <w:r w:rsidRPr="009B4334">
        <w:rPr>
          <w:sz w:val="20"/>
          <w:szCs w:val="20"/>
        </w:rPr>
        <w:t>РК - районный коэффициент;</w:t>
      </w:r>
    </w:p>
    <w:p w:rsidR="009B4334" w:rsidRPr="009B4334" w:rsidRDefault="009B4334" w:rsidP="009B4334">
      <w:pPr>
        <w:autoSpaceDE w:val="0"/>
        <w:autoSpaceDN w:val="0"/>
        <w:adjustRightInd w:val="0"/>
        <w:ind w:firstLine="540"/>
        <w:jc w:val="both"/>
        <w:rPr>
          <w:sz w:val="20"/>
          <w:szCs w:val="20"/>
        </w:rPr>
      </w:pPr>
      <w:r w:rsidRPr="009B4334">
        <w:rPr>
          <w:sz w:val="20"/>
          <w:szCs w:val="20"/>
        </w:rPr>
        <w:t>Н - процентная надбавка;</w:t>
      </w:r>
    </w:p>
    <w:p w:rsidR="009B4334" w:rsidRPr="009B4334" w:rsidRDefault="009B4334" w:rsidP="009B4334">
      <w:pPr>
        <w:autoSpaceDE w:val="0"/>
        <w:autoSpaceDN w:val="0"/>
        <w:adjustRightInd w:val="0"/>
        <w:ind w:firstLine="540"/>
        <w:jc w:val="both"/>
        <w:rPr>
          <w:sz w:val="20"/>
          <w:szCs w:val="20"/>
        </w:rPr>
      </w:pPr>
      <w:r w:rsidRPr="009B4334">
        <w:rPr>
          <w:sz w:val="20"/>
          <w:szCs w:val="20"/>
        </w:rPr>
        <w:t>Ккпэ - поправочный коэффициент, зависящий от достижения плановых значений ключевых показателей эффективности деятельности предприятия за отчетный календарный квартал;</w:t>
      </w:r>
    </w:p>
    <w:p w:rsidR="009B4334" w:rsidRPr="009B4334" w:rsidRDefault="009B4334" w:rsidP="009B4334">
      <w:pPr>
        <w:autoSpaceDE w:val="0"/>
        <w:autoSpaceDN w:val="0"/>
        <w:adjustRightInd w:val="0"/>
        <w:ind w:firstLine="540"/>
        <w:jc w:val="both"/>
        <w:rPr>
          <w:sz w:val="20"/>
          <w:szCs w:val="20"/>
        </w:rPr>
      </w:pPr>
      <w:r w:rsidRPr="009B4334">
        <w:rPr>
          <w:sz w:val="20"/>
          <w:szCs w:val="20"/>
        </w:rPr>
        <w:t>Kt - коэффициент, равный соотношению количества фактически отработанных дней руководителя (заместителя руководителя, главного бухгалтера) к общему плановому количеству рабочих дней за отчетный календарный квартал.</w:t>
      </w:r>
    </w:p>
    <w:p w:rsidR="009B4334" w:rsidRPr="009B4334" w:rsidRDefault="009B4334" w:rsidP="009B4334">
      <w:pPr>
        <w:autoSpaceDE w:val="0"/>
        <w:autoSpaceDN w:val="0"/>
        <w:adjustRightInd w:val="0"/>
        <w:ind w:firstLine="540"/>
        <w:jc w:val="both"/>
        <w:rPr>
          <w:sz w:val="20"/>
          <w:szCs w:val="20"/>
        </w:rPr>
      </w:pPr>
      <w:r w:rsidRPr="009B4334">
        <w:rPr>
          <w:sz w:val="20"/>
          <w:szCs w:val="20"/>
        </w:rPr>
        <w:t>4.5.  Предельный размер поправочного коэффициента Ккпэ составляет 1.</w:t>
      </w:r>
    </w:p>
    <w:p w:rsidR="009B4334" w:rsidRPr="009B4334" w:rsidRDefault="009B4334" w:rsidP="009B4334">
      <w:pPr>
        <w:autoSpaceDE w:val="0"/>
        <w:autoSpaceDN w:val="0"/>
        <w:adjustRightInd w:val="0"/>
        <w:ind w:firstLine="540"/>
        <w:jc w:val="both"/>
        <w:rPr>
          <w:sz w:val="20"/>
          <w:szCs w:val="20"/>
        </w:rPr>
      </w:pPr>
      <w:r w:rsidRPr="009B4334">
        <w:rPr>
          <w:sz w:val="20"/>
          <w:szCs w:val="20"/>
        </w:rPr>
        <w:t>Значение поправочного коэффициента Ккпэ снижается:</w:t>
      </w:r>
    </w:p>
    <w:p w:rsidR="009B4334" w:rsidRPr="009B4334" w:rsidRDefault="009B4334" w:rsidP="009B4334">
      <w:pPr>
        <w:autoSpaceDE w:val="0"/>
        <w:autoSpaceDN w:val="0"/>
        <w:adjustRightInd w:val="0"/>
        <w:ind w:firstLine="540"/>
        <w:jc w:val="both"/>
        <w:rPr>
          <w:sz w:val="20"/>
          <w:szCs w:val="20"/>
        </w:rPr>
      </w:pPr>
      <w:r w:rsidRPr="009B4334">
        <w:rPr>
          <w:sz w:val="20"/>
          <w:szCs w:val="20"/>
        </w:rPr>
        <w:t>на 0,1 - в случае невыполнения в отчетном календарном квартале одного, нескольких или всех плановых значений ключевых показателей эффективности деятельности предприятия в пределах от 1 до 10 процентов включительно;</w:t>
      </w:r>
    </w:p>
    <w:p w:rsidR="009B4334" w:rsidRPr="009B4334" w:rsidRDefault="009B4334" w:rsidP="009B4334">
      <w:pPr>
        <w:autoSpaceDE w:val="0"/>
        <w:autoSpaceDN w:val="0"/>
        <w:adjustRightInd w:val="0"/>
        <w:ind w:firstLine="540"/>
        <w:jc w:val="both"/>
        <w:rPr>
          <w:sz w:val="20"/>
          <w:szCs w:val="20"/>
        </w:rPr>
      </w:pPr>
      <w:r w:rsidRPr="009B4334">
        <w:rPr>
          <w:sz w:val="20"/>
          <w:szCs w:val="20"/>
        </w:rPr>
        <w:t>на 0,5 - в случае невыполнения в отчетном календарном квартале одного, нескольких или всех плановых значений ключевых показателей эффективности деятельности предприятия в пределах от 11 до 25 процентов включительно;</w:t>
      </w:r>
    </w:p>
    <w:p w:rsidR="009B4334" w:rsidRPr="009B4334" w:rsidRDefault="009B4334" w:rsidP="009B4334">
      <w:pPr>
        <w:autoSpaceDE w:val="0"/>
        <w:autoSpaceDN w:val="0"/>
        <w:adjustRightInd w:val="0"/>
        <w:ind w:firstLine="540"/>
        <w:jc w:val="both"/>
        <w:rPr>
          <w:sz w:val="20"/>
          <w:szCs w:val="20"/>
        </w:rPr>
      </w:pPr>
      <w:r w:rsidRPr="009B4334">
        <w:rPr>
          <w:sz w:val="20"/>
          <w:szCs w:val="20"/>
        </w:rPr>
        <w:t>на 1,0 - в случае невыполнения в отчетном календарном квартале одного, нескольких или всех плановых значений ключевых показателей эффективности деятельности предприятия более чем на 25 процентов.</w:t>
      </w:r>
    </w:p>
    <w:p w:rsidR="009B4334" w:rsidRPr="009B4334" w:rsidRDefault="009B4334" w:rsidP="009B4334">
      <w:pPr>
        <w:autoSpaceDE w:val="0"/>
        <w:autoSpaceDN w:val="0"/>
        <w:adjustRightInd w:val="0"/>
        <w:ind w:firstLine="540"/>
        <w:jc w:val="both"/>
        <w:rPr>
          <w:sz w:val="20"/>
          <w:szCs w:val="20"/>
        </w:rPr>
      </w:pPr>
      <w:r w:rsidRPr="009B4334">
        <w:rPr>
          <w:sz w:val="20"/>
          <w:szCs w:val="20"/>
        </w:rPr>
        <w:t>При  расчете поправочного коэффициента размер невыполнения одного, нескольких или всех плановых значений ключевых показателей эффективности деятельности предприятия округляется до целого числа по правилам математического округления, а именно: если первый знак после запятой больше или равен 5, целая часть числа увеличивается на единицу; если первый знак после запятой меньше 5, целая часть числа не изменяется.</w:t>
      </w:r>
    </w:p>
    <w:p w:rsidR="009B4334" w:rsidRPr="009B4334" w:rsidRDefault="009B4334" w:rsidP="009B4334">
      <w:pPr>
        <w:autoSpaceDE w:val="0"/>
        <w:autoSpaceDN w:val="0"/>
        <w:adjustRightInd w:val="0"/>
        <w:ind w:firstLine="540"/>
        <w:jc w:val="both"/>
        <w:rPr>
          <w:sz w:val="20"/>
          <w:szCs w:val="20"/>
        </w:rPr>
      </w:pPr>
      <w:bookmarkStart w:id="10" w:name="Par28"/>
      <w:bookmarkEnd w:id="10"/>
      <w:r w:rsidRPr="009B4334">
        <w:rPr>
          <w:sz w:val="20"/>
          <w:szCs w:val="20"/>
        </w:rPr>
        <w:t>4.6. Размер квартальной премии руководителя (заместителя руководителя, главного бухгалтера) устанавливается на основании отчетности руководителя предприятия, утвержденной Администрацией Сельского поселения.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 xml:space="preserve">Решение о выплате (невыплате) квартальной премии принимается не позднее 10 календарных дней со дня утверждения отчетности руководителя предприятия, указанной в </w:t>
      </w:r>
      <w:hyperlink w:anchor="Par28" w:history="1">
        <w:r w:rsidRPr="009B4334">
          <w:rPr>
            <w:sz w:val="20"/>
            <w:szCs w:val="20"/>
          </w:rPr>
          <w:t>абзаце первом</w:t>
        </w:r>
      </w:hyperlink>
      <w:r w:rsidRPr="009B4334">
        <w:rPr>
          <w:sz w:val="20"/>
          <w:szCs w:val="20"/>
        </w:rPr>
        <w:t xml:space="preserve"> настоящего подпункта:</w:t>
      </w:r>
    </w:p>
    <w:p w:rsidR="009B4334" w:rsidRPr="009B4334" w:rsidRDefault="009B4334" w:rsidP="009B4334">
      <w:pPr>
        <w:autoSpaceDE w:val="0"/>
        <w:autoSpaceDN w:val="0"/>
        <w:adjustRightInd w:val="0"/>
        <w:ind w:firstLine="540"/>
        <w:jc w:val="both"/>
        <w:rPr>
          <w:sz w:val="20"/>
          <w:szCs w:val="20"/>
        </w:rPr>
      </w:pPr>
      <w:r w:rsidRPr="009B4334">
        <w:rPr>
          <w:sz w:val="20"/>
          <w:szCs w:val="20"/>
        </w:rPr>
        <w:t>Администрацией Сельского поселения в форме распоряжения - о выплате (невыплате) квартальной премии руководителю предприятия;</w:t>
      </w:r>
    </w:p>
    <w:p w:rsidR="009B4334" w:rsidRPr="009B4334" w:rsidRDefault="009B4334" w:rsidP="009B4334">
      <w:pPr>
        <w:autoSpaceDE w:val="0"/>
        <w:autoSpaceDN w:val="0"/>
        <w:adjustRightInd w:val="0"/>
        <w:ind w:firstLine="540"/>
        <w:jc w:val="both"/>
        <w:rPr>
          <w:sz w:val="20"/>
          <w:szCs w:val="20"/>
        </w:rPr>
      </w:pPr>
      <w:r w:rsidRPr="009B4334">
        <w:rPr>
          <w:sz w:val="20"/>
          <w:szCs w:val="20"/>
        </w:rPr>
        <w:t>руководителем предприятия - о выплате (невыплате) квартальной премии заместителю руководителя (главному бухгалтеру).</w:t>
      </w:r>
    </w:p>
    <w:p w:rsidR="009B4334" w:rsidRPr="009B4334" w:rsidRDefault="009B4334" w:rsidP="009B4334">
      <w:pPr>
        <w:numPr>
          <w:ilvl w:val="1"/>
          <w:numId w:val="17"/>
        </w:numPr>
        <w:tabs>
          <w:tab w:val="left" w:pos="993"/>
        </w:tabs>
        <w:autoSpaceDE w:val="0"/>
        <w:autoSpaceDN w:val="0"/>
        <w:adjustRightInd w:val="0"/>
        <w:ind w:left="0" w:firstLine="540"/>
        <w:jc w:val="both"/>
        <w:rPr>
          <w:sz w:val="20"/>
          <w:szCs w:val="20"/>
        </w:rPr>
      </w:pPr>
      <w:r w:rsidRPr="009B4334">
        <w:rPr>
          <w:sz w:val="20"/>
          <w:szCs w:val="20"/>
        </w:rPr>
        <w:t>В случае изменения в течение отчетного календарного квартала размера должностного оклада руководителя (заместителя руководителя, главного бухгалтера) квартальная премия рассчитывается исходя из размера должностного оклада руководителя (заместителя руководителя, главного бухгалтера, соответственно), действующего на дату принятия решения о выплате квартальной премии.</w:t>
      </w:r>
    </w:p>
    <w:p w:rsidR="009B4334" w:rsidRPr="009B4334" w:rsidRDefault="009B4334" w:rsidP="009B4334">
      <w:pPr>
        <w:numPr>
          <w:ilvl w:val="0"/>
          <w:numId w:val="17"/>
        </w:numPr>
        <w:autoSpaceDE w:val="0"/>
        <w:autoSpaceDN w:val="0"/>
        <w:adjustRightInd w:val="0"/>
        <w:spacing w:before="120" w:after="120"/>
        <w:ind w:left="357" w:hanging="357"/>
        <w:jc w:val="center"/>
        <w:rPr>
          <w:sz w:val="20"/>
          <w:szCs w:val="20"/>
        </w:rPr>
      </w:pPr>
      <w:r w:rsidRPr="009B4334">
        <w:rPr>
          <w:sz w:val="20"/>
          <w:szCs w:val="20"/>
        </w:rPr>
        <w:t>Предоставление социальных гарантий и компенсаций</w:t>
      </w:r>
    </w:p>
    <w:p w:rsidR="009B4334" w:rsidRPr="009B4334" w:rsidRDefault="009B4334" w:rsidP="009B4334">
      <w:pPr>
        <w:autoSpaceDE w:val="0"/>
        <w:autoSpaceDN w:val="0"/>
        <w:adjustRightInd w:val="0"/>
        <w:ind w:firstLine="540"/>
        <w:jc w:val="both"/>
        <w:rPr>
          <w:sz w:val="20"/>
          <w:szCs w:val="20"/>
        </w:rPr>
      </w:pPr>
      <w:r w:rsidRPr="009B4334">
        <w:rPr>
          <w:sz w:val="20"/>
          <w:szCs w:val="20"/>
        </w:rPr>
        <w:t>5.1. Руководителю (заместителю руководителя, главному бухгалтеру) на основании его заявления один раз в календарном году при предоставлении ежегодного оплачиваемого отпуска выплачивается единовременная выплата в размере одного должностного оклада с учетом районного коэффициента и процентной надбавки.</w:t>
      </w:r>
    </w:p>
    <w:p w:rsidR="009B4334" w:rsidRPr="009B4334" w:rsidRDefault="009B4334" w:rsidP="009B4334">
      <w:pPr>
        <w:autoSpaceDE w:val="0"/>
        <w:autoSpaceDN w:val="0"/>
        <w:adjustRightInd w:val="0"/>
        <w:ind w:firstLine="540"/>
        <w:jc w:val="both"/>
        <w:rPr>
          <w:color w:val="000000"/>
          <w:sz w:val="20"/>
          <w:szCs w:val="20"/>
        </w:rPr>
      </w:pPr>
      <w:r w:rsidRPr="009B4334">
        <w:rPr>
          <w:sz w:val="20"/>
          <w:szCs w:val="20"/>
        </w:rPr>
        <w:t xml:space="preserve">В случае разделения ежегодного оплачиваемого отпуска в установленном порядке на части, единовременная выплата </w:t>
      </w:r>
      <w:r w:rsidRPr="009B4334">
        <w:rPr>
          <w:color w:val="000000"/>
          <w:sz w:val="20"/>
          <w:szCs w:val="20"/>
        </w:rPr>
        <w:t>выплачивается при предоставлении одной из частей ежегодного оплачиваемого отпуска продолжительностью не менее 14 календарных дней.</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 xml:space="preserve">5.2. Руководитель (заместитель руководителя, главный бухгалтер) имеет право на замену ежегодного оплачиваемого отпуска денежной компенсацией в соответствии со </w:t>
      </w:r>
      <w:hyperlink r:id="rId22" w:history="1">
        <w:r w:rsidRPr="009B4334">
          <w:rPr>
            <w:color w:val="000000"/>
            <w:sz w:val="20"/>
            <w:szCs w:val="20"/>
          </w:rPr>
          <w:t>статьей 126</w:t>
        </w:r>
      </w:hyperlink>
      <w:r w:rsidRPr="009B4334">
        <w:rPr>
          <w:color w:val="000000"/>
          <w:sz w:val="20"/>
          <w:szCs w:val="20"/>
        </w:rPr>
        <w:t xml:space="preserve"> Трудового кодекса Российской Федерации.</w:t>
      </w:r>
    </w:p>
    <w:p w:rsidR="009B4334" w:rsidRPr="009B4334" w:rsidRDefault="009B4334" w:rsidP="009B4334">
      <w:pPr>
        <w:autoSpaceDE w:val="0"/>
        <w:autoSpaceDN w:val="0"/>
        <w:adjustRightInd w:val="0"/>
        <w:ind w:firstLine="540"/>
        <w:jc w:val="both"/>
        <w:rPr>
          <w:color w:val="000000"/>
          <w:sz w:val="20"/>
          <w:szCs w:val="20"/>
        </w:rPr>
      </w:pPr>
      <w:r w:rsidRPr="009B4334">
        <w:rPr>
          <w:color w:val="000000"/>
          <w:sz w:val="20"/>
          <w:szCs w:val="20"/>
        </w:rPr>
        <w:t xml:space="preserve">5.3. Руководитель (заместитель руководителя, главный бухгалтер) имеет право на компенсацию расходов на оплату стоимости проезда и провоза багажа к месту использования отпуска и обратно в размере и порядке, установленном </w:t>
      </w:r>
      <w:hyperlink r:id="rId23" w:history="1">
        <w:r w:rsidRPr="009B4334">
          <w:rPr>
            <w:color w:val="000000"/>
            <w:sz w:val="20"/>
            <w:szCs w:val="20"/>
          </w:rPr>
          <w:t>статьей 325</w:t>
        </w:r>
      </w:hyperlink>
      <w:r w:rsidRPr="009B4334">
        <w:rPr>
          <w:color w:val="000000"/>
          <w:sz w:val="20"/>
          <w:szCs w:val="20"/>
        </w:rPr>
        <w:t xml:space="preserve"> Трудового кодекса Российской Федерации.</w:t>
      </w:r>
    </w:p>
    <w:p w:rsidR="009B4334" w:rsidRPr="009B4334" w:rsidRDefault="009B4334" w:rsidP="009B4334">
      <w:pPr>
        <w:autoSpaceDE w:val="0"/>
        <w:autoSpaceDN w:val="0"/>
        <w:adjustRightInd w:val="0"/>
        <w:ind w:firstLine="540"/>
        <w:jc w:val="both"/>
        <w:rPr>
          <w:sz w:val="20"/>
          <w:szCs w:val="20"/>
        </w:rPr>
      </w:pPr>
      <w:r w:rsidRPr="009B4334">
        <w:rPr>
          <w:sz w:val="20"/>
          <w:szCs w:val="20"/>
        </w:rPr>
        <w:t>5.4. Руководитель (заместитель руководителя, главный бухгалтер) подлежит обязательному социальному и обязательному медицинскому страхованию в порядке и на условиях, установленных законодательством Российской Федерации.</w:t>
      </w:r>
    </w:p>
    <w:p w:rsidR="009B4334" w:rsidRPr="009B4334" w:rsidRDefault="009B4334" w:rsidP="009B4334">
      <w:pPr>
        <w:autoSpaceDE w:val="0"/>
        <w:autoSpaceDN w:val="0"/>
        <w:adjustRightInd w:val="0"/>
        <w:ind w:firstLine="540"/>
        <w:jc w:val="both"/>
        <w:rPr>
          <w:sz w:val="20"/>
          <w:szCs w:val="20"/>
        </w:rPr>
      </w:pPr>
      <w:r w:rsidRPr="009B4334">
        <w:rPr>
          <w:sz w:val="20"/>
          <w:szCs w:val="20"/>
        </w:rPr>
        <w:t>5.5. Период временной нетрудоспособности оплачивается руководителю (заместителю руководителя, главному бухгалтеру) в соответствии с законодательством Российской Федерации.</w:t>
      </w:r>
    </w:p>
    <w:p w:rsidR="009B4334" w:rsidRPr="009B4334" w:rsidRDefault="009B4334" w:rsidP="009B4334">
      <w:pPr>
        <w:autoSpaceDE w:val="0"/>
        <w:autoSpaceDN w:val="0"/>
        <w:adjustRightInd w:val="0"/>
        <w:ind w:firstLine="540"/>
        <w:jc w:val="both"/>
        <w:rPr>
          <w:color w:val="000000"/>
          <w:sz w:val="20"/>
          <w:szCs w:val="20"/>
        </w:rPr>
      </w:pPr>
      <w:r w:rsidRPr="009B4334">
        <w:rPr>
          <w:sz w:val="20"/>
          <w:szCs w:val="20"/>
        </w:rPr>
        <w:t xml:space="preserve">5.6. По решению работодателя в связи со служебной необходимостью, руководитель (заместитель руководителя, главный бухгалтер) может быть </w:t>
      </w:r>
      <w:r w:rsidRPr="009B4334">
        <w:rPr>
          <w:color w:val="000000"/>
          <w:sz w:val="20"/>
          <w:szCs w:val="20"/>
        </w:rPr>
        <w:t xml:space="preserve">вызван на работу в выходные и нерабочие праздничные дни с последующей оплатой в соответствии со </w:t>
      </w:r>
      <w:hyperlink r:id="rId24" w:history="1">
        <w:r w:rsidRPr="009B4334">
          <w:rPr>
            <w:color w:val="000000"/>
            <w:sz w:val="20"/>
            <w:szCs w:val="20"/>
          </w:rPr>
          <w:t>статьей 153</w:t>
        </w:r>
      </w:hyperlink>
      <w:r w:rsidRPr="009B4334">
        <w:rPr>
          <w:color w:val="000000"/>
          <w:sz w:val="20"/>
          <w:szCs w:val="20"/>
        </w:rPr>
        <w:t xml:space="preserve"> Трудового кодекса Российской Федерации.</w:t>
      </w:r>
    </w:p>
    <w:p w:rsidR="009B4334" w:rsidRPr="009B4334" w:rsidRDefault="009B4334" w:rsidP="009B4334">
      <w:pPr>
        <w:autoSpaceDE w:val="0"/>
        <w:autoSpaceDN w:val="0"/>
        <w:adjustRightInd w:val="0"/>
        <w:ind w:firstLine="540"/>
        <w:jc w:val="both"/>
        <w:rPr>
          <w:sz w:val="20"/>
          <w:szCs w:val="20"/>
        </w:rPr>
      </w:pPr>
      <w:r w:rsidRPr="009B4334">
        <w:rPr>
          <w:sz w:val="20"/>
          <w:szCs w:val="20"/>
        </w:rPr>
        <w:t>5.7. Расходы руководителя (заместителя руководителя, главного бухгалтера), связанные со служебными командировками, возмещаются в соответствии с действующим законодательством и локальными актами предприятия.</w:t>
      </w: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rPr>
          <w:sz w:val="20"/>
          <w:szCs w:val="20"/>
        </w:rPr>
      </w:pPr>
    </w:p>
    <w:p w:rsidR="009B4334" w:rsidRPr="009B4334" w:rsidRDefault="009B4334" w:rsidP="009B4334">
      <w:pPr>
        <w:autoSpaceDE w:val="0"/>
        <w:autoSpaceDN w:val="0"/>
        <w:adjustRightInd w:val="0"/>
        <w:rPr>
          <w:sz w:val="20"/>
          <w:szCs w:val="20"/>
        </w:rPr>
      </w:pPr>
    </w:p>
    <w:p w:rsidR="009B4334" w:rsidRPr="009B4334" w:rsidRDefault="009B4334" w:rsidP="009B4334">
      <w:pPr>
        <w:autoSpaceDE w:val="0"/>
        <w:autoSpaceDN w:val="0"/>
        <w:adjustRightInd w:val="0"/>
        <w:rPr>
          <w:sz w:val="20"/>
          <w:szCs w:val="20"/>
        </w:rPr>
      </w:pPr>
    </w:p>
    <w:p w:rsidR="009B4334" w:rsidRPr="009B4334" w:rsidRDefault="009B4334" w:rsidP="009B4334">
      <w:pPr>
        <w:autoSpaceDE w:val="0"/>
        <w:autoSpaceDN w:val="0"/>
        <w:adjustRightInd w:val="0"/>
        <w:jc w:val="right"/>
        <w:outlineLvl w:val="0"/>
        <w:rPr>
          <w:sz w:val="20"/>
          <w:szCs w:val="20"/>
        </w:rPr>
      </w:pPr>
      <w:bookmarkStart w:id="11" w:name="Par65"/>
      <w:bookmarkEnd w:id="11"/>
      <w:r w:rsidRPr="009B4334">
        <w:rPr>
          <w:sz w:val="20"/>
          <w:szCs w:val="20"/>
        </w:rPr>
        <w:t>Приложение 1</w:t>
      </w:r>
    </w:p>
    <w:p w:rsidR="009B4334" w:rsidRPr="009B4334" w:rsidRDefault="009B4334" w:rsidP="009B4334">
      <w:pPr>
        <w:autoSpaceDE w:val="0"/>
        <w:autoSpaceDN w:val="0"/>
        <w:adjustRightInd w:val="0"/>
        <w:jc w:val="right"/>
        <w:rPr>
          <w:bCs/>
          <w:sz w:val="20"/>
          <w:szCs w:val="20"/>
        </w:rPr>
      </w:pPr>
      <w:r w:rsidRPr="009B4334">
        <w:rPr>
          <w:bCs/>
          <w:color w:val="000000"/>
          <w:sz w:val="20"/>
          <w:szCs w:val="20"/>
        </w:rPr>
        <w:t xml:space="preserve">к </w:t>
      </w:r>
      <w:hyperlink r:id="rId25" w:history="1">
        <w:r w:rsidRPr="009B4334">
          <w:rPr>
            <w:bCs/>
            <w:color w:val="000000"/>
            <w:sz w:val="20"/>
            <w:szCs w:val="20"/>
          </w:rPr>
          <w:t>Положени</w:t>
        </w:r>
      </w:hyperlink>
      <w:r w:rsidRPr="009B4334">
        <w:rPr>
          <w:bCs/>
          <w:color w:val="000000"/>
          <w:sz w:val="20"/>
          <w:szCs w:val="20"/>
        </w:rPr>
        <w:t xml:space="preserve">ю </w:t>
      </w:r>
      <w:bookmarkStart w:id="12" w:name="Par130"/>
      <w:bookmarkEnd w:id="12"/>
      <w:r w:rsidRPr="009B4334">
        <w:rPr>
          <w:bCs/>
          <w:color w:val="000000"/>
          <w:sz w:val="20"/>
          <w:szCs w:val="20"/>
        </w:rPr>
        <w:t>об</w:t>
      </w:r>
      <w:r w:rsidRPr="009B4334">
        <w:rPr>
          <w:bCs/>
          <w:sz w:val="20"/>
          <w:szCs w:val="20"/>
        </w:rPr>
        <w:t xml:space="preserve"> условиях оплаты труда руководителей,</w:t>
      </w:r>
    </w:p>
    <w:p w:rsidR="009B4334" w:rsidRPr="009B4334" w:rsidRDefault="009B4334" w:rsidP="009B4334">
      <w:pPr>
        <w:autoSpaceDE w:val="0"/>
        <w:autoSpaceDN w:val="0"/>
        <w:adjustRightInd w:val="0"/>
        <w:jc w:val="right"/>
        <w:rPr>
          <w:bCs/>
          <w:sz w:val="20"/>
          <w:szCs w:val="20"/>
        </w:rPr>
      </w:pPr>
      <w:r w:rsidRPr="009B4334">
        <w:rPr>
          <w:bCs/>
          <w:sz w:val="20"/>
          <w:szCs w:val="20"/>
        </w:rPr>
        <w:t>их заместителей, главных бухгалтеров казенных предприятий</w:t>
      </w:r>
    </w:p>
    <w:p w:rsidR="009B4334" w:rsidRPr="009B4334" w:rsidRDefault="009B4334" w:rsidP="009B4334">
      <w:pPr>
        <w:autoSpaceDE w:val="0"/>
        <w:autoSpaceDN w:val="0"/>
        <w:adjustRightInd w:val="0"/>
        <w:jc w:val="right"/>
        <w:rPr>
          <w:bCs/>
          <w:sz w:val="20"/>
          <w:szCs w:val="20"/>
        </w:rPr>
      </w:pPr>
      <w:r w:rsidRPr="009B4334">
        <w:rPr>
          <w:bCs/>
          <w:sz w:val="20"/>
          <w:szCs w:val="20"/>
        </w:rPr>
        <w:t>Сельского поселения «</w:t>
      </w:r>
      <w:r w:rsidRPr="009B4334">
        <w:rPr>
          <w:sz w:val="20"/>
          <w:szCs w:val="20"/>
        </w:rPr>
        <w:t>Малоземельский</w:t>
      </w:r>
      <w:r w:rsidRPr="009B4334">
        <w:rPr>
          <w:bCs/>
          <w:sz w:val="20"/>
          <w:szCs w:val="20"/>
        </w:rPr>
        <w:t xml:space="preserve"> сельсовет» Заполярного района</w:t>
      </w:r>
    </w:p>
    <w:p w:rsidR="009B4334" w:rsidRPr="009B4334" w:rsidRDefault="009B4334" w:rsidP="009B4334">
      <w:pPr>
        <w:autoSpaceDE w:val="0"/>
        <w:autoSpaceDN w:val="0"/>
        <w:adjustRightInd w:val="0"/>
        <w:jc w:val="right"/>
        <w:rPr>
          <w:sz w:val="20"/>
          <w:szCs w:val="20"/>
        </w:rPr>
      </w:pPr>
      <w:r w:rsidRPr="009B4334">
        <w:rPr>
          <w:bCs/>
          <w:sz w:val="20"/>
          <w:szCs w:val="20"/>
        </w:rPr>
        <w:t>Ненецкого автономного округа</w:t>
      </w:r>
    </w:p>
    <w:p w:rsidR="009B4334" w:rsidRPr="009B4334" w:rsidRDefault="009B4334" w:rsidP="009B4334">
      <w:pPr>
        <w:autoSpaceDE w:val="0"/>
        <w:autoSpaceDN w:val="0"/>
        <w:adjustRightInd w:val="0"/>
        <w:jc w:val="center"/>
        <w:rPr>
          <w:b/>
          <w:sz w:val="20"/>
          <w:szCs w:val="20"/>
        </w:rPr>
      </w:pPr>
    </w:p>
    <w:p w:rsidR="009B4334" w:rsidRPr="009B4334" w:rsidRDefault="009B4334" w:rsidP="009B4334">
      <w:pPr>
        <w:autoSpaceDE w:val="0"/>
        <w:autoSpaceDN w:val="0"/>
        <w:adjustRightInd w:val="0"/>
        <w:jc w:val="center"/>
        <w:rPr>
          <w:sz w:val="20"/>
          <w:szCs w:val="20"/>
        </w:rPr>
      </w:pPr>
      <w:r w:rsidRPr="009B4334">
        <w:rPr>
          <w:sz w:val="20"/>
          <w:szCs w:val="20"/>
        </w:rPr>
        <w:t xml:space="preserve">Размер </w:t>
      </w:r>
    </w:p>
    <w:p w:rsidR="009B4334" w:rsidRPr="009B4334" w:rsidRDefault="009B4334" w:rsidP="009B4334">
      <w:pPr>
        <w:autoSpaceDE w:val="0"/>
        <w:autoSpaceDN w:val="0"/>
        <w:adjustRightInd w:val="0"/>
        <w:jc w:val="center"/>
        <w:rPr>
          <w:sz w:val="20"/>
          <w:szCs w:val="20"/>
        </w:rPr>
      </w:pPr>
      <w:r w:rsidRPr="009B4334">
        <w:rPr>
          <w:sz w:val="20"/>
          <w:szCs w:val="20"/>
        </w:rPr>
        <w:t xml:space="preserve">повышающего коэффициента к должностному окладу руководителя </w:t>
      </w:r>
    </w:p>
    <w:p w:rsidR="009B4334" w:rsidRPr="009B4334" w:rsidRDefault="009B4334" w:rsidP="009B4334">
      <w:pPr>
        <w:autoSpaceDE w:val="0"/>
        <w:autoSpaceDN w:val="0"/>
        <w:adjustRightInd w:val="0"/>
        <w:jc w:val="center"/>
        <w:rPr>
          <w:sz w:val="20"/>
          <w:szCs w:val="20"/>
        </w:rPr>
      </w:pPr>
      <w:r w:rsidRPr="009B4334">
        <w:rPr>
          <w:sz w:val="20"/>
          <w:szCs w:val="20"/>
        </w:rPr>
        <w:t xml:space="preserve">предприятия в зависимости от годовой среднесписочной </w:t>
      </w:r>
    </w:p>
    <w:p w:rsidR="009B4334" w:rsidRPr="009B4334" w:rsidRDefault="009B4334" w:rsidP="009B4334">
      <w:pPr>
        <w:autoSpaceDE w:val="0"/>
        <w:autoSpaceDN w:val="0"/>
        <w:adjustRightInd w:val="0"/>
        <w:jc w:val="center"/>
        <w:rPr>
          <w:sz w:val="20"/>
          <w:szCs w:val="20"/>
        </w:rPr>
      </w:pPr>
      <w:r w:rsidRPr="009B4334">
        <w:rPr>
          <w:sz w:val="20"/>
          <w:szCs w:val="20"/>
        </w:rPr>
        <w:t xml:space="preserve">численности работников предприятия </w:t>
      </w:r>
    </w:p>
    <w:p w:rsidR="009B4334" w:rsidRPr="009B4334" w:rsidRDefault="009B4334" w:rsidP="009B4334">
      <w:pPr>
        <w:autoSpaceDE w:val="0"/>
        <w:autoSpaceDN w:val="0"/>
        <w:adjustRightInd w:val="0"/>
        <w:jc w:val="both"/>
        <w:outlineLvl w:val="0"/>
        <w:rPr>
          <w:sz w:val="20"/>
          <w:szCs w:val="20"/>
        </w:rPr>
      </w:pPr>
    </w:p>
    <w:tbl>
      <w:tblPr>
        <w:tblW w:w="0" w:type="auto"/>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tblPr>
      <w:tblGrid>
        <w:gridCol w:w="4365"/>
        <w:gridCol w:w="3260"/>
      </w:tblGrid>
      <w:tr w:rsidR="009B4334" w:rsidRPr="009B4334" w:rsidTr="00F47204">
        <w:tc>
          <w:tcPr>
            <w:tcW w:w="4365" w:type="dxa"/>
          </w:tcPr>
          <w:p w:rsidR="009B4334" w:rsidRPr="009B4334" w:rsidRDefault="009B4334" w:rsidP="00F47204">
            <w:pPr>
              <w:autoSpaceDE w:val="0"/>
              <w:autoSpaceDN w:val="0"/>
              <w:adjustRightInd w:val="0"/>
              <w:jc w:val="center"/>
              <w:rPr>
                <w:sz w:val="20"/>
                <w:szCs w:val="20"/>
              </w:rPr>
            </w:pPr>
            <w:r w:rsidRPr="009B4334">
              <w:rPr>
                <w:sz w:val="20"/>
                <w:szCs w:val="20"/>
              </w:rPr>
              <w:t xml:space="preserve">Годовая среднесписочная численность работников предприятия, человек </w:t>
            </w:r>
          </w:p>
        </w:tc>
        <w:tc>
          <w:tcPr>
            <w:tcW w:w="3260" w:type="dxa"/>
          </w:tcPr>
          <w:p w:rsidR="009B4334" w:rsidRPr="009B4334" w:rsidRDefault="009B4334" w:rsidP="00F47204">
            <w:pPr>
              <w:autoSpaceDE w:val="0"/>
              <w:autoSpaceDN w:val="0"/>
              <w:adjustRightInd w:val="0"/>
              <w:jc w:val="center"/>
              <w:rPr>
                <w:sz w:val="20"/>
                <w:szCs w:val="20"/>
              </w:rPr>
            </w:pPr>
            <w:r w:rsidRPr="009B4334">
              <w:rPr>
                <w:sz w:val="20"/>
                <w:szCs w:val="20"/>
              </w:rPr>
              <w:t xml:space="preserve">Размер повышающего коэффициента К1 </w:t>
            </w:r>
          </w:p>
        </w:tc>
      </w:tr>
      <w:tr w:rsidR="009B4334" w:rsidRPr="009B4334" w:rsidTr="00F47204">
        <w:tc>
          <w:tcPr>
            <w:tcW w:w="4365" w:type="dxa"/>
          </w:tcPr>
          <w:p w:rsidR="009B4334" w:rsidRPr="009B4334" w:rsidRDefault="009B4334" w:rsidP="00F47204">
            <w:pPr>
              <w:autoSpaceDE w:val="0"/>
              <w:autoSpaceDN w:val="0"/>
              <w:adjustRightInd w:val="0"/>
              <w:jc w:val="center"/>
              <w:rPr>
                <w:sz w:val="20"/>
                <w:szCs w:val="20"/>
              </w:rPr>
            </w:pPr>
            <w:r w:rsidRPr="009B4334">
              <w:rPr>
                <w:sz w:val="20"/>
                <w:szCs w:val="20"/>
              </w:rPr>
              <w:t xml:space="preserve">до 50 </w:t>
            </w:r>
          </w:p>
        </w:tc>
        <w:tc>
          <w:tcPr>
            <w:tcW w:w="3260" w:type="dxa"/>
          </w:tcPr>
          <w:p w:rsidR="009B4334" w:rsidRPr="009B4334" w:rsidRDefault="009B4334" w:rsidP="00F47204">
            <w:pPr>
              <w:autoSpaceDE w:val="0"/>
              <w:autoSpaceDN w:val="0"/>
              <w:adjustRightInd w:val="0"/>
              <w:jc w:val="center"/>
              <w:rPr>
                <w:sz w:val="20"/>
                <w:szCs w:val="20"/>
              </w:rPr>
            </w:pPr>
            <w:r w:rsidRPr="009B4334">
              <w:rPr>
                <w:sz w:val="20"/>
                <w:szCs w:val="20"/>
              </w:rPr>
              <w:t xml:space="preserve">1,15 </w:t>
            </w:r>
          </w:p>
        </w:tc>
      </w:tr>
    </w:tbl>
    <w:p w:rsidR="009B4334" w:rsidRPr="009B4334" w:rsidRDefault="009B4334" w:rsidP="009B4334">
      <w:pPr>
        <w:autoSpaceDE w:val="0"/>
        <w:autoSpaceDN w:val="0"/>
        <w:adjustRightInd w:val="0"/>
        <w:jc w:val="right"/>
        <w:outlineLvl w:val="0"/>
        <w:rPr>
          <w:sz w:val="20"/>
          <w:szCs w:val="20"/>
        </w:rPr>
      </w:pPr>
    </w:p>
    <w:p w:rsidR="009B4334" w:rsidRPr="009B4334" w:rsidRDefault="009B4334" w:rsidP="009B4334">
      <w:pPr>
        <w:autoSpaceDE w:val="0"/>
        <w:autoSpaceDN w:val="0"/>
        <w:adjustRightInd w:val="0"/>
        <w:jc w:val="right"/>
        <w:outlineLvl w:val="0"/>
        <w:rPr>
          <w:sz w:val="20"/>
          <w:szCs w:val="20"/>
        </w:rPr>
      </w:pPr>
    </w:p>
    <w:p w:rsidR="009B4334" w:rsidRPr="009B4334" w:rsidRDefault="009B4334" w:rsidP="009B4334">
      <w:pPr>
        <w:autoSpaceDE w:val="0"/>
        <w:autoSpaceDN w:val="0"/>
        <w:adjustRightInd w:val="0"/>
        <w:jc w:val="right"/>
        <w:outlineLvl w:val="0"/>
        <w:rPr>
          <w:sz w:val="20"/>
          <w:szCs w:val="20"/>
        </w:rPr>
      </w:pPr>
    </w:p>
    <w:p w:rsidR="009B4334" w:rsidRPr="009B4334" w:rsidRDefault="009B4334" w:rsidP="009B4334">
      <w:pPr>
        <w:autoSpaceDE w:val="0"/>
        <w:autoSpaceDN w:val="0"/>
        <w:adjustRightInd w:val="0"/>
        <w:jc w:val="right"/>
        <w:outlineLvl w:val="0"/>
        <w:rPr>
          <w:sz w:val="20"/>
          <w:szCs w:val="20"/>
        </w:rPr>
      </w:pPr>
      <w:r w:rsidRPr="009B4334">
        <w:rPr>
          <w:sz w:val="20"/>
          <w:szCs w:val="20"/>
        </w:rPr>
        <w:t>Приложение 2</w:t>
      </w:r>
    </w:p>
    <w:p w:rsidR="009B4334" w:rsidRPr="009B4334" w:rsidRDefault="009B4334" w:rsidP="009B4334">
      <w:pPr>
        <w:autoSpaceDE w:val="0"/>
        <w:autoSpaceDN w:val="0"/>
        <w:adjustRightInd w:val="0"/>
        <w:jc w:val="right"/>
        <w:rPr>
          <w:bCs/>
          <w:sz w:val="20"/>
          <w:szCs w:val="20"/>
        </w:rPr>
      </w:pPr>
      <w:r w:rsidRPr="009B4334">
        <w:rPr>
          <w:bCs/>
          <w:color w:val="000000"/>
          <w:sz w:val="20"/>
          <w:szCs w:val="20"/>
        </w:rPr>
        <w:t xml:space="preserve">к </w:t>
      </w:r>
      <w:hyperlink r:id="rId26" w:history="1">
        <w:r w:rsidRPr="009B4334">
          <w:rPr>
            <w:bCs/>
            <w:color w:val="000000"/>
            <w:sz w:val="20"/>
            <w:szCs w:val="20"/>
          </w:rPr>
          <w:t>Положени</w:t>
        </w:r>
      </w:hyperlink>
      <w:r w:rsidRPr="009B4334">
        <w:rPr>
          <w:bCs/>
          <w:color w:val="000000"/>
          <w:sz w:val="20"/>
          <w:szCs w:val="20"/>
        </w:rPr>
        <w:t>ю об</w:t>
      </w:r>
      <w:r w:rsidRPr="009B4334">
        <w:rPr>
          <w:bCs/>
          <w:sz w:val="20"/>
          <w:szCs w:val="20"/>
        </w:rPr>
        <w:t xml:space="preserve"> условиях оплаты труда руководителей, </w:t>
      </w:r>
    </w:p>
    <w:p w:rsidR="009B4334" w:rsidRPr="009B4334" w:rsidRDefault="009B4334" w:rsidP="009B4334">
      <w:pPr>
        <w:autoSpaceDE w:val="0"/>
        <w:autoSpaceDN w:val="0"/>
        <w:adjustRightInd w:val="0"/>
        <w:jc w:val="right"/>
        <w:rPr>
          <w:bCs/>
          <w:sz w:val="20"/>
          <w:szCs w:val="20"/>
        </w:rPr>
      </w:pPr>
      <w:r w:rsidRPr="009B4334">
        <w:rPr>
          <w:bCs/>
          <w:sz w:val="20"/>
          <w:szCs w:val="20"/>
        </w:rPr>
        <w:t xml:space="preserve">их заместителей, главных бухгалтеров казенных предприятий </w:t>
      </w:r>
    </w:p>
    <w:p w:rsidR="009B4334" w:rsidRPr="009B4334" w:rsidRDefault="009B4334" w:rsidP="009B4334">
      <w:pPr>
        <w:autoSpaceDE w:val="0"/>
        <w:autoSpaceDN w:val="0"/>
        <w:adjustRightInd w:val="0"/>
        <w:jc w:val="right"/>
        <w:rPr>
          <w:bCs/>
          <w:sz w:val="20"/>
          <w:szCs w:val="20"/>
        </w:rPr>
      </w:pPr>
      <w:r w:rsidRPr="009B4334">
        <w:rPr>
          <w:bCs/>
          <w:sz w:val="20"/>
          <w:szCs w:val="20"/>
        </w:rPr>
        <w:t>Сельского поселения «</w:t>
      </w:r>
      <w:r w:rsidRPr="009B4334">
        <w:rPr>
          <w:sz w:val="20"/>
          <w:szCs w:val="20"/>
        </w:rPr>
        <w:t>Малоземельский</w:t>
      </w:r>
      <w:r w:rsidRPr="009B4334">
        <w:rPr>
          <w:bCs/>
          <w:sz w:val="20"/>
          <w:szCs w:val="20"/>
        </w:rPr>
        <w:t xml:space="preserve"> сельсовет» Заполярного района</w:t>
      </w:r>
    </w:p>
    <w:p w:rsidR="009B4334" w:rsidRPr="009B4334" w:rsidRDefault="009B4334" w:rsidP="009B4334">
      <w:pPr>
        <w:autoSpaceDE w:val="0"/>
        <w:autoSpaceDN w:val="0"/>
        <w:adjustRightInd w:val="0"/>
        <w:jc w:val="right"/>
        <w:rPr>
          <w:sz w:val="20"/>
          <w:szCs w:val="20"/>
        </w:rPr>
      </w:pPr>
      <w:r w:rsidRPr="009B4334">
        <w:rPr>
          <w:bCs/>
          <w:sz w:val="20"/>
          <w:szCs w:val="20"/>
        </w:rPr>
        <w:t>Ненецкого автономного округа</w:t>
      </w:r>
    </w:p>
    <w:p w:rsidR="009B4334" w:rsidRPr="009B4334" w:rsidRDefault="009B4334" w:rsidP="009B4334">
      <w:pPr>
        <w:autoSpaceDE w:val="0"/>
        <w:autoSpaceDN w:val="0"/>
        <w:adjustRightInd w:val="0"/>
        <w:jc w:val="both"/>
        <w:outlineLvl w:val="0"/>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 xml:space="preserve">                                </w:t>
      </w:r>
    </w:p>
    <w:p w:rsidR="009B4334" w:rsidRPr="009B4334" w:rsidRDefault="009B4334" w:rsidP="009B4334">
      <w:pPr>
        <w:autoSpaceDE w:val="0"/>
        <w:autoSpaceDN w:val="0"/>
        <w:adjustRightInd w:val="0"/>
        <w:jc w:val="center"/>
        <w:rPr>
          <w:sz w:val="20"/>
          <w:szCs w:val="20"/>
        </w:rPr>
      </w:pPr>
      <w:r w:rsidRPr="009B4334">
        <w:rPr>
          <w:sz w:val="20"/>
          <w:szCs w:val="20"/>
        </w:rPr>
        <w:t>Сведения</w:t>
      </w:r>
    </w:p>
    <w:p w:rsidR="009B4334" w:rsidRPr="009B4334" w:rsidRDefault="009B4334" w:rsidP="009B4334">
      <w:pPr>
        <w:autoSpaceDE w:val="0"/>
        <w:autoSpaceDN w:val="0"/>
        <w:adjustRightInd w:val="0"/>
        <w:jc w:val="center"/>
        <w:rPr>
          <w:sz w:val="20"/>
          <w:szCs w:val="20"/>
        </w:rPr>
      </w:pPr>
      <w:r w:rsidRPr="009B4334">
        <w:rPr>
          <w:sz w:val="20"/>
          <w:szCs w:val="20"/>
        </w:rPr>
        <w:t>о деятельности</w:t>
      </w:r>
    </w:p>
    <w:p w:rsidR="009B4334" w:rsidRPr="009B4334" w:rsidRDefault="009B4334" w:rsidP="009B4334">
      <w:pPr>
        <w:autoSpaceDE w:val="0"/>
        <w:autoSpaceDN w:val="0"/>
        <w:adjustRightInd w:val="0"/>
        <w:jc w:val="center"/>
        <w:rPr>
          <w:sz w:val="20"/>
          <w:szCs w:val="20"/>
        </w:rPr>
      </w:pPr>
      <w:r w:rsidRPr="009B4334">
        <w:rPr>
          <w:sz w:val="20"/>
          <w:szCs w:val="20"/>
        </w:rPr>
        <w:t>____________________________________</w:t>
      </w:r>
    </w:p>
    <w:p w:rsidR="009B4334" w:rsidRPr="009B4334" w:rsidRDefault="009B4334" w:rsidP="009B4334">
      <w:pPr>
        <w:autoSpaceDE w:val="0"/>
        <w:autoSpaceDN w:val="0"/>
        <w:adjustRightInd w:val="0"/>
        <w:jc w:val="center"/>
        <w:rPr>
          <w:sz w:val="20"/>
          <w:szCs w:val="20"/>
        </w:rPr>
      </w:pPr>
      <w:r w:rsidRPr="009B4334">
        <w:rPr>
          <w:sz w:val="20"/>
          <w:szCs w:val="20"/>
        </w:rPr>
        <w:t>(наименование предприятия)</w:t>
      </w:r>
    </w:p>
    <w:p w:rsidR="009B4334" w:rsidRPr="009B4334" w:rsidRDefault="009B4334" w:rsidP="009B4334">
      <w:pPr>
        <w:autoSpaceDE w:val="0"/>
        <w:autoSpaceDN w:val="0"/>
        <w:adjustRightInd w:val="0"/>
        <w:jc w:val="center"/>
        <w:rPr>
          <w:sz w:val="20"/>
          <w:szCs w:val="20"/>
        </w:rPr>
      </w:pPr>
      <w:r w:rsidRPr="009B4334">
        <w:rPr>
          <w:sz w:val="20"/>
          <w:szCs w:val="20"/>
        </w:rPr>
        <w:t>за ___________ год</w:t>
      </w:r>
    </w:p>
    <w:p w:rsidR="009B4334" w:rsidRPr="009B4334" w:rsidRDefault="009B4334" w:rsidP="009B4334">
      <w:pPr>
        <w:autoSpaceDE w:val="0"/>
        <w:autoSpaceDN w:val="0"/>
        <w:adjustRightInd w:val="0"/>
        <w:jc w:val="both"/>
        <w:rPr>
          <w:sz w:val="20"/>
          <w:szCs w:val="20"/>
        </w:rPr>
      </w:pPr>
    </w:p>
    <w:tbl>
      <w:tblPr>
        <w:tblW w:w="7866"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tblPr>
      <w:tblGrid>
        <w:gridCol w:w="594"/>
        <w:gridCol w:w="5643"/>
        <w:gridCol w:w="1629"/>
      </w:tblGrid>
      <w:tr w:rsidR="009B4334" w:rsidRPr="009B4334" w:rsidTr="009B4334">
        <w:trPr>
          <w:trHeight w:val="59"/>
        </w:trPr>
        <w:tc>
          <w:tcPr>
            <w:tcW w:w="594" w:type="dxa"/>
          </w:tcPr>
          <w:p w:rsidR="009B4334" w:rsidRPr="009B4334" w:rsidRDefault="009B4334" w:rsidP="00F47204">
            <w:pPr>
              <w:autoSpaceDE w:val="0"/>
              <w:autoSpaceDN w:val="0"/>
              <w:adjustRightInd w:val="0"/>
              <w:jc w:val="center"/>
              <w:rPr>
                <w:sz w:val="20"/>
                <w:szCs w:val="20"/>
              </w:rPr>
            </w:pPr>
            <w:r w:rsidRPr="009B4334">
              <w:rPr>
                <w:sz w:val="20"/>
                <w:szCs w:val="20"/>
              </w:rPr>
              <w:t>N п/п</w:t>
            </w:r>
          </w:p>
        </w:tc>
        <w:tc>
          <w:tcPr>
            <w:tcW w:w="5643" w:type="dxa"/>
          </w:tcPr>
          <w:p w:rsidR="009B4334" w:rsidRPr="009B4334" w:rsidRDefault="009B4334" w:rsidP="00F47204">
            <w:pPr>
              <w:autoSpaceDE w:val="0"/>
              <w:autoSpaceDN w:val="0"/>
              <w:adjustRightInd w:val="0"/>
              <w:jc w:val="center"/>
              <w:rPr>
                <w:sz w:val="20"/>
                <w:szCs w:val="20"/>
              </w:rPr>
            </w:pPr>
            <w:r w:rsidRPr="009B4334">
              <w:rPr>
                <w:sz w:val="20"/>
                <w:szCs w:val="20"/>
              </w:rPr>
              <w:t>Наименование показателя</w:t>
            </w:r>
          </w:p>
        </w:tc>
        <w:tc>
          <w:tcPr>
            <w:tcW w:w="1629" w:type="dxa"/>
          </w:tcPr>
          <w:p w:rsidR="009B4334" w:rsidRPr="009B4334" w:rsidRDefault="009B4334" w:rsidP="00F47204">
            <w:pPr>
              <w:autoSpaceDE w:val="0"/>
              <w:autoSpaceDN w:val="0"/>
              <w:adjustRightInd w:val="0"/>
              <w:jc w:val="center"/>
              <w:rPr>
                <w:sz w:val="20"/>
                <w:szCs w:val="20"/>
              </w:rPr>
            </w:pPr>
            <w:r w:rsidRPr="009B4334">
              <w:rPr>
                <w:sz w:val="20"/>
                <w:szCs w:val="20"/>
              </w:rPr>
              <w:t>Значение показателя</w:t>
            </w:r>
          </w:p>
        </w:tc>
      </w:tr>
      <w:tr w:rsidR="009B4334" w:rsidRPr="009B4334" w:rsidTr="009B4334">
        <w:trPr>
          <w:trHeight w:val="302"/>
        </w:trPr>
        <w:tc>
          <w:tcPr>
            <w:tcW w:w="594" w:type="dxa"/>
          </w:tcPr>
          <w:p w:rsidR="009B4334" w:rsidRPr="009B4334" w:rsidRDefault="009B4334" w:rsidP="00F47204">
            <w:pPr>
              <w:autoSpaceDE w:val="0"/>
              <w:autoSpaceDN w:val="0"/>
              <w:adjustRightInd w:val="0"/>
              <w:jc w:val="center"/>
              <w:rPr>
                <w:sz w:val="20"/>
                <w:szCs w:val="20"/>
              </w:rPr>
            </w:pPr>
            <w:r w:rsidRPr="009B4334">
              <w:rPr>
                <w:sz w:val="20"/>
                <w:szCs w:val="20"/>
              </w:rPr>
              <w:t>1.</w:t>
            </w:r>
          </w:p>
        </w:tc>
        <w:tc>
          <w:tcPr>
            <w:tcW w:w="5643" w:type="dxa"/>
          </w:tcPr>
          <w:p w:rsidR="009B4334" w:rsidRPr="009B4334" w:rsidRDefault="009B4334" w:rsidP="00F47204">
            <w:pPr>
              <w:autoSpaceDE w:val="0"/>
              <w:autoSpaceDN w:val="0"/>
              <w:adjustRightInd w:val="0"/>
              <w:jc w:val="both"/>
              <w:rPr>
                <w:sz w:val="20"/>
                <w:szCs w:val="20"/>
              </w:rPr>
            </w:pPr>
            <w:r w:rsidRPr="009B4334">
              <w:rPr>
                <w:sz w:val="20"/>
                <w:szCs w:val="20"/>
              </w:rPr>
              <w:t>Среднесписочная численность работников предприятия за отчетный год (человек)</w:t>
            </w:r>
          </w:p>
        </w:tc>
        <w:tc>
          <w:tcPr>
            <w:tcW w:w="1629" w:type="dxa"/>
            <w:vAlign w:val="center"/>
          </w:tcPr>
          <w:p w:rsidR="009B4334" w:rsidRPr="009B4334" w:rsidRDefault="009B4334" w:rsidP="00F47204">
            <w:pPr>
              <w:autoSpaceDE w:val="0"/>
              <w:autoSpaceDN w:val="0"/>
              <w:adjustRightInd w:val="0"/>
              <w:rPr>
                <w:sz w:val="20"/>
                <w:szCs w:val="20"/>
              </w:rPr>
            </w:pPr>
          </w:p>
        </w:tc>
      </w:tr>
      <w:tr w:rsidR="009B4334" w:rsidRPr="009B4334" w:rsidTr="009B4334">
        <w:trPr>
          <w:trHeight w:val="1521"/>
        </w:trPr>
        <w:tc>
          <w:tcPr>
            <w:tcW w:w="594" w:type="dxa"/>
          </w:tcPr>
          <w:p w:rsidR="009B4334" w:rsidRPr="009B4334" w:rsidRDefault="009B4334" w:rsidP="00F47204">
            <w:pPr>
              <w:autoSpaceDE w:val="0"/>
              <w:autoSpaceDN w:val="0"/>
              <w:adjustRightInd w:val="0"/>
              <w:jc w:val="center"/>
              <w:rPr>
                <w:sz w:val="20"/>
                <w:szCs w:val="20"/>
              </w:rPr>
            </w:pPr>
            <w:r w:rsidRPr="009B4334">
              <w:rPr>
                <w:sz w:val="20"/>
                <w:szCs w:val="20"/>
              </w:rPr>
              <w:t>2.</w:t>
            </w:r>
          </w:p>
        </w:tc>
        <w:tc>
          <w:tcPr>
            <w:tcW w:w="5643" w:type="dxa"/>
          </w:tcPr>
          <w:p w:rsidR="009B4334" w:rsidRPr="009B4334" w:rsidRDefault="009B4334" w:rsidP="00F47204">
            <w:pPr>
              <w:autoSpaceDE w:val="0"/>
              <w:autoSpaceDN w:val="0"/>
              <w:adjustRightInd w:val="0"/>
              <w:jc w:val="both"/>
              <w:rPr>
                <w:sz w:val="20"/>
                <w:szCs w:val="20"/>
              </w:rPr>
            </w:pPr>
            <w:r w:rsidRPr="009B4334">
              <w:rPr>
                <w:sz w:val="20"/>
                <w:szCs w:val="20"/>
              </w:rPr>
              <w:t>Количество обособленных структурных подразделений предприятия с оборудованными стационарными рабочими местами в каждом из них, находящихся по адресу, отличному от адреса фактического местонахождения предприятия, по состоянию на текущую дату, с указанием наименований таких подразделений и фактического адреса их местонахождения</w:t>
            </w:r>
          </w:p>
        </w:tc>
        <w:tc>
          <w:tcPr>
            <w:tcW w:w="1629" w:type="dxa"/>
            <w:vAlign w:val="center"/>
          </w:tcPr>
          <w:p w:rsidR="009B4334" w:rsidRPr="009B4334" w:rsidRDefault="009B4334" w:rsidP="00F47204">
            <w:pPr>
              <w:autoSpaceDE w:val="0"/>
              <w:autoSpaceDN w:val="0"/>
              <w:adjustRightInd w:val="0"/>
              <w:rPr>
                <w:sz w:val="20"/>
                <w:szCs w:val="20"/>
              </w:rPr>
            </w:pPr>
          </w:p>
        </w:tc>
      </w:tr>
      <w:tr w:rsidR="009B4334" w:rsidRPr="009B4334" w:rsidTr="009B4334">
        <w:trPr>
          <w:trHeight w:val="536"/>
        </w:trPr>
        <w:tc>
          <w:tcPr>
            <w:tcW w:w="594" w:type="dxa"/>
          </w:tcPr>
          <w:p w:rsidR="009B4334" w:rsidRPr="009B4334" w:rsidRDefault="009B4334" w:rsidP="00F47204">
            <w:pPr>
              <w:autoSpaceDE w:val="0"/>
              <w:autoSpaceDN w:val="0"/>
              <w:adjustRightInd w:val="0"/>
              <w:jc w:val="center"/>
              <w:rPr>
                <w:sz w:val="20"/>
                <w:szCs w:val="20"/>
              </w:rPr>
            </w:pPr>
            <w:r w:rsidRPr="009B4334">
              <w:rPr>
                <w:sz w:val="20"/>
                <w:szCs w:val="20"/>
              </w:rPr>
              <w:t>3.</w:t>
            </w:r>
          </w:p>
        </w:tc>
        <w:tc>
          <w:tcPr>
            <w:tcW w:w="5643" w:type="dxa"/>
          </w:tcPr>
          <w:p w:rsidR="009B4334" w:rsidRPr="009B4334" w:rsidRDefault="009B4334" w:rsidP="00F47204">
            <w:pPr>
              <w:autoSpaceDE w:val="0"/>
              <w:autoSpaceDN w:val="0"/>
              <w:adjustRightInd w:val="0"/>
              <w:jc w:val="both"/>
              <w:rPr>
                <w:sz w:val="20"/>
                <w:szCs w:val="20"/>
              </w:rPr>
            </w:pPr>
            <w:r w:rsidRPr="009B4334">
              <w:rPr>
                <w:sz w:val="20"/>
                <w:szCs w:val="20"/>
              </w:rPr>
              <w:t xml:space="preserve">Средняя ежемесячная заработная плата работников списочного состава предприятия (без учета руководителя, заместителей руководителя и главного бухгалтера) за отчетный год </w:t>
            </w:r>
            <w:hyperlink w:anchor="Par21" w:history="1">
              <w:r w:rsidRPr="009B4334">
                <w:rPr>
                  <w:color w:val="0000FF"/>
                  <w:sz w:val="20"/>
                  <w:szCs w:val="20"/>
                </w:rPr>
                <w:t>&lt;*&gt;</w:t>
              </w:r>
            </w:hyperlink>
            <w:r w:rsidRPr="009B4334">
              <w:rPr>
                <w:sz w:val="20"/>
                <w:szCs w:val="20"/>
              </w:rPr>
              <w:t xml:space="preserve"> (в рублях)</w:t>
            </w:r>
          </w:p>
        </w:tc>
        <w:tc>
          <w:tcPr>
            <w:tcW w:w="1629" w:type="dxa"/>
            <w:vAlign w:val="center"/>
          </w:tcPr>
          <w:p w:rsidR="009B4334" w:rsidRPr="009B4334" w:rsidRDefault="009B4334" w:rsidP="00F47204">
            <w:pPr>
              <w:autoSpaceDE w:val="0"/>
              <w:autoSpaceDN w:val="0"/>
              <w:adjustRightInd w:val="0"/>
              <w:rPr>
                <w:sz w:val="20"/>
                <w:szCs w:val="20"/>
              </w:rPr>
            </w:pPr>
          </w:p>
        </w:tc>
      </w:tr>
    </w:tbl>
    <w:p w:rsidR="009B4334" w:rsidRPr="009B4334" w:rsidRDefault="009B4334" w:rsidP="009B4334">
      <w:pPr>
        <w:autoSpaceDE w:val="0"/>
        <w:autoSpaceDN w:val="0"/>
        <w:adjustRightInd w:val="0"/>
        <w:jc w:val="both"/>
        <w:rPr>
          <w:sz w:val="20"/>
          <w:szCs w:val="20"/>
        </w:rPr>
      </w:pPr>
      <w:bookmarkStart w:id="13" w:name="Par21"/>
      <w:bookmarkEnd w:id="13"/>
    </w:p>
    <w:p w:rsidR="009B4334" w:rsidRPr="009B4334" w:rsidRDefault="009B4334" w:rsidP="009B4334">
      <w:pPr>
        <w:autoSpaceDE w:val="0"/>
        <w:autoSpaceDN w:val="0"/>
        <w:adjustRightInd w:val="0"/>
        <w:jc w:val="both"/>
        <w:rPr>
          <w:sz w:val="20"/>
          <w:szCs w:val="20"/>
        </w:rPr>
      </w:pPr>
      <w:hyperlink w:anchor="Par21" w:history="1">
        <w:r w:rsidRPr="009B4334">
          <w:rPr>
            <w:color w:val="0000FF"/>
            <w:sz w:val="20"/>
            <w:szCs w:val="20"/>
          </w:rPr>
          <w:t>&lt;*&gt;</w:t>
        </w:r>
      </w:hyperlink>
      <w:r w:rsidRPr="009B4334">
        <w:rPr>
          <w:sz w:val="20"/>
          <w:szCs w:val="20"/>
        </w:rPr>
        <w:t xml:space="preserve">  показатель  рассчитывается  путем деления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за год, предшествующий текущему  году, на среднюю численность указанных работников за данный год и на 12 месяцев.</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__________   ______________      _________   ______________</w:t>
      </w:r>
    </w:p>
    <w:p w:rsidR="009B4334" w:rsidRPr="009B4334" w:rsidRDefault="009B4334" w:rsidP="009B4334">
      <w:pPr>
        <w:autoSpaceDE w:val="0"/>
        <w:autoSpaceDN w:val="0"/>
        <w:adjustRightInd w:val="0"/>
        <w:jc w:val="both"/>
        <w:rPr>
          <w:sz w:val="20"/>
          <w:szCs w:val="20"/>
        </w:rPr>
      </w:pPr>
      <w:r w:rsidRPr="009B4334">
        <w:rPr>
          <w:sz w:val="20"/>
          <w:szCs w:val="20"/>
        </w:rPr>
        <w:t xml:space="preserve">  (дата)                    (должность)  М.П.                    (подпись)           (расшифровка)</w:t>
      </w:r>
    </w:p>
    <w:p w:rsidR="009B4334" w:rsidRPr="009B4334" w:rsidRDefault="009B4334" w:rsidP="009B4334">
      <w:pPr>
        <w:autoSpaceDE w:val="0"/>
        <w:autoSpaceDN w:val="0"/>
        <w:adjustRightInd w:val="0"/>
        <w:jc w:val="right"/>
        <w:outlineLvl w:val="0"/>
        <w:rPr>
          <w:color w:val="000000"/>
          <w:sz w:val="20"/>
          <w:szCs w:val="20"/>
        </w:rPr>
      </w:pPr>
      <w:r w:rsidRPr="009B4334">
        <w:rPr>
          <w:color w:val="000000"/>
          <w:sz w:val="20"/>
          <w:szCs w:val="20"/>
        </w:rPr>
        <w:t>Приложение 3</w:t>
      </w:r>
    </w:p>
    <w:p w:rsidR="009B4334" w:rsidRPr="009B4334" w:rsidRDefault="009B4334" w:rsidP="009B4334">
      <w:pPr>
        <w:autoSpaceDE w:val="0"/>
        <w:autoSpaceDN w:val="0"/>
        <w:adjustRightInd w:val="0"/>
        <w:jc w:val="right"/>
        <w:rPr>
          <w:color w:val="000000"/>
          <w:sz w:val="20"/>
          <w:szCs w:val="20"/>
        </w:rPr>
      </w:pPr>
      <w:r w:rsidRPr="009B4334">
        <w:rPr>
          <w:color w:val="000000"/>
          <w:sz w:val="20"/>
          <w:szCs w:val="20"/>
        </w:rPr>
        <w:t>к Постановлению Администрации</w:t>
      </w:r>
    </w:p>
    <w:p w:rsidR="009B4334" w:rsidRPr="009B4334" w:rsidRDefault="009B4334" w:rsidP="009B4334">
      <w:pPr>
        <w:autoSpaceDE w:val="0"/>
        <w:autoSpaceDN w:val="0"/>
        <w:adjustRightInd w:val="0"/>
        <w:jc w:val="right"/>
        <w:rPr>
          <w:bCs/>
          <w:color w:val="000000"/>
          <w:sz w:val="20"/>
          <w:szCs w:val="20"/>
        </w:rPr>
      </w:pPr>
      <w:r w:rsidRPr="009B4334">
        <w:rPr>
          <w:bCs/>
          <w:sz w:val="20"/>
          <w:szCs w:val="20"/>
        </w:rPr>
        <w:t>Сельского поселения «</w:t>
      </w:r>
      <w:r w:rsidRPr="009B4334">
        <w:rPr>
          <w:sz w:val="20"/>
          <w:szCs w:val="20"/>
        </w:rPr>
        <w:t>Малоземельский</w:t>
      </w:r>
      <w:r w:rsidRPr="009B4334">
        <w:rPr>
          <w:bCs/>
          <w:sz w:val="20"/>
          <w:szCs w:val="20"/>
        </w:rPr>
        <w:t xml:space="preserve"> сельсовет» Заполярного района</w:t>
      </w:r>
    </w:p>
    <w:p w:rsidR="009B4334" w:rsidRPr="009B4334" w:rsidRDefault="009B4334" w:rsidP="009B4334">
      <w:pPr>
        <w:autoSpaceDE w:val="0"/>
        <w:autoSpaceDN w:val="0"/>
        <w:adjustRightInd w:val="0"/>
        <w:jc w:val="right"/>
        <w:rPr>
          <w:color w:val="000000"/>
          <w:sz w:val="20"/>
          <w:szCs w:val="20"/>
        </w:rPr>
      </w:pPr>
      <w:r w:rsidRPr="009B4334">
        <w:rPr>
          <w:bCs/>
          <w:color w:val="000000"/>
          <w:sz w:val="20"/>
          <w:szCs w:val="20"/>
        </w:rPr>
        <w:t>Ненецкого автономного округа от __.03.2023 № __</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center"/>
        <w:rPr>
          <w:sz w:val="20"/>
          <w:szCs w:val="20"/>
        </w:rPr>
      </w:pPr>
    </w:p>
    <w:p w:rsidR="009B4334" w:rsidRPr="009B4334" w:rsidRDefault="009B4334" w:rsidP="009B4334">
      <w:pPr>
        <w:autoSpaceDE w:val="0"/>
        <w:autoSpaceDN w:val="0"/>
        <w:adjustRightInd w:val="0"/>
        <w:jc w:val="center"/>
        <w:rPr>
          <w:sz w:val="20"/>
          <w:szCs w:val="20"/>
        </w:rPr>
      </w:pPr>
      <w:r w:rsidRPr="009B4334">
        <w:rPr>
          <w:sz w:val="20"/>
          <w:szCs w:val="20"/>
        </w:rPr>
        <w:t>Типовая форма</w:t>
      </w:r>
    </w:p>
    <w:p w:rsidR="009B4334" w:rsidRPr="009B4334" w:rsidRDefault="009B4334" w:rsidP="009B4334">
      <w:pPr>
        <w:autoSpaceDE w:val="0"/>
        <w:autoSpaceDN w:val="0"/>
        <w:adjustRightInd w:val="0"/>
        <w:jc w:val="center"/>
        <w:rPr>
          <w:sz w:val="20"/>
          <w:szCs w:val="20"/>
        </w:rPr>
      </w:pPr>
      <w:r w:rsidRPr="009B4334">
        <w:rPr>
          <w:sz w:val="20"/>
          <w:szCs w:val="20"/>
        </w:rPr>
        <w:t xml:space="preserve">трудового договора с руководителем казенного предприятия </w:t>
      </w:r>
    </w:p>
    <w:p w:rsidR="009B4334" w:rsidRPr="009B4334" w:rsidRDefault="009B4334" w:rsidP="009B4334">
      <w:pPr>
        <w:autoSpaceDE w:val="0"/>
        <w:autoSpaceDN w:val="0"/>
        <w:adjustRightInd w:val="0"/>
        <w:jc w:val="center"/>
        <w:rPr>
          <w:bCs/>
          <w:color w:val="000000"/>
          <w:sz w:val="20"/>
          <w:szCs w:val="20"/>
        </w:rPr>
      </w:pPr>
      <w:r w:rsidRPr="009B4334">
        <w:rPr>
          <w:bCs/>
          <w:sz w:val="20"/>
          <w:szCs w:val="20"/>
        </w:rPr>
        <w:t>Сельского поселения «</w:t>
      </w:r>
      <w:r w:rsidRPr="009B4334">
        <w:rPr>
          <w:sz w:val="20"/>
          <w:szCs w:val="20"/>
        </w:rPr>
        <w:t>Малоземельский</w:t>
      </w:r>
      <w:r w:rsidRPr="009B4334">
        <w:rPr>
          <w:bCs/>
          <w:sz w:val="20"/>
          <w:szCs w:val="20"/>
        </w:rPr>
        <w:t xml:space="preserve"> сельсовет» Заполярного района</w:t>
      </w:r>
    </w:p>
    <w:p w:rsidR="009B4334" w:rsidRPr="009B4334" w:rsidRDefault="009B4334" w:rsidP="009B4334">
      <w:pPr>
        <w:autoSpaceDE w:val="0"/>
        <w:autoSpaceDN w:val="0"/>
        <w:adjustRightInd w:val="0"/>
        <w:jc w:val="center"/>
        <w:rPr>
          <w:sz w:val="20"/>
          <w:szCs w:val="20"/>
        </w:rPr>
      </w:pPr>
      <w:r w:rsidRPr="009B4334">
        <w:rPr>
          <w:bCs/>
          <w:sz w:val="20"/>
          <w:szCs w:val="20"/>
        </w:rPr>
        <w:t>Ненецкого автономного округа</w:t>
      </w:r>
    </w:p>
    <w:p w:rsidR="009B4334" w:rsidRPr="009B4334" w:rsidRDefault="009B4334" w:rsidP="009B4334">
      <w:pPr>
        <w:autoSpaceDE w:val="0"/>
        <w:autoSpaceDN w:val="0"/>
        <w:adjustRightInd w:val="0"/>
        <w:jc w:val="both"/>
        <w:outlineLvl w:val="0"/>
        <w:rPr>
          <w:sz w:val="20"/>
          <w:szCs w:val="20"/>
        </w:rPr>
      </w:pPr>
    </w:p>
    <w:p w:rsidR="009B4334" w:rsidRPr="009B4334" w:rsidRDefault="009B4334" w:rsidP="009B4334">
      <w:pPr>
        <w:autoSpaceDE w:val="0"/>
        <w:autoSpaceDN w:val="0"/>
        <w:adjustRightInd w:val="0"/>
        <w:jc w:val="center"/>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п. ____________                                                                                              __________ 20__ г.</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Администрация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в лице ___________________________________________________________________,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 xml:space="preserve">                                                (должность, фамилия, имя, отчество руководителя органа)</w:t>
      </w:r>
    </w:p>
    <w:p w:rsidR="009B4334" w:rsidRPr="009B4334" w:rsidRDefault="009B4334" w:rsidP="009B4334">
      <w:pPr>
        <w:autoSpaceDE w:val="0"/>
        <w:autoSpaceDN w:val="0"/>
        <w:adjustRightInd w:val="0"/>
        <w:jc w:val="both"/>
        <w:rPr>
          <w:sz w:val="20"/>
          <w:szCs w:val="20"/>
        </w:rPr>
      </w:pPr>
      <w:r w:rsidRPr="009B4334">
        <w:rPr>
          <w:sz w:val="20"/>
          <w:szCs w:val="20"/>
        </w:rPr>
        <w:t>именуемый  в дальнейшем «Работодатель», действующего на основании Положения «Об управлении муниципальным имуществом муниципального образования «Малоземельский сельсовет» Ненецкого автономного округа», утвержденным Решением Совета депутатов МО «Малоземельский сельсовет» НАО от 04.09.2009 № 6, с одной стороны, и гражданин ___________________________________________________________________________,</w:t>
      </w:r>
    </w:p>
    <w:p w:rsidR="009B4334" w:rsidRPr="009B4334" w:rsidRDefault="009B4334" w:rsidP="009B4334">
      <w:pPr>
        <w:autoSpaceDE w:val="0"/>
        <w:autoSpaceDN w:val="0"/>
        <w:adjustRightInd w:val="0"/>
        <w:jc w:val="center"/>
        <w:rPr>
          <w:sz w:val="20"/>
          <w:szCs w:val="20"/>
        </w:rPr>
      </w:pPr>
      <w:r w:rsidRPr="009B4334">
        <w:rPr>
          <w:sz w:val="20"/>
          <w:szCs w:val="20"/>
        </w:rPr>
        <w:t>(фамилия, имя, отчество)</w:t>
      </w:r>
    </w:p>
    <w:p w:rsidR="009B4334" w:rsidRPr="009B4334" w:rsidRDefault="009B4334" w:rsidP="009B4334">
      <w:pPr>
        <w:autoSpaceDE w:val="0"/>
        <w:autoSpaceDN w:val="0"/>
        <w:adjustRightInd w:val="0"/>
        <w:jc w:val="both"/>
        <w:rPr>
          <w:sz w:val="20"/>
          <w:szCs w:val="20"/>
        </w:rPr>
      </w:pPr>
      <w:r w:rsidRPr="009B4334">
        <w:rPr>
          <w:sz w:val="20"/>
          <w:szCs w:val="20"/>
        </w:rPr>
        <w:t>именуемый в дальнейшем «Руководитель», с другой стороны, действующий на основании распоряжения Работодателя _______________________________________, заключили настоящий трудовой договор о нижеследующем:</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1. Предмет трудового договора</w:t>
      </w:r>
    </w:p>
    <w:p w:rsidR="009B4334" w:rsidRPr="009B4334" w:rsidRDefault="009B4334" w:rsidP="009B4334">
      <w:pPr>
        <w:autoSpaceDE w:val="0"/>
        <w:autoSpaceDN w:val="0"/>
        <w:adjustRightInd w:val="0"/>
        <w:ind w:firstLine="708"/>
        <w:jc w:val="both"/>
        <w:rPr>
          <w:sz w:val="20"/>
          <w:szCs w:val="20"/>
        </w:rPr>
      </w:pPr>
      <w:r w:rsidRPr="009B4334">
        <w:rPr>
          <w:sz w:val="20"/>
          <w:szCs w:val="20"/>
        </w:rPr>
        <w:t>Настоящий трудовой договор регулирует отношения между Работодателем и Руководителем, связанные с исполнением последним обязанностей директора</w:t>
      </w:r>
    </w:p>
    <w:p w:rsidR="009B4334" w:rsidRPr="009B4334" w:rsidRDefault="009B4334" w:rsidP="009B4334">
      <w:pPr>
        <w:autoSpaceDE w:val="0"/>
        <w:autoSpaceDN w:val="0"/>
        <w:adjustRightInd w:val="0"/>
        <w:jc w:val="both"/>
        <w:rPr>
          <w:sz w:val="20"/>
          <w:szCs w:val="20"/>
        </w:rPr>
      </w:pPr>
      <w:r w:rsidRPr="009B4334">
        <w:rPr>
          <w:sz w:val="20"/>
          <w:szCs w:val="20"/>
        </w:rPr>
        <w:t>____________________________________________________ (далее - предприятие).</w:t>
      </w:r>
    </w:p>
    <w:p w:rsidR="009B4334" w:rsidRPr="009B4334" w:rsidRDefault="009B4334" w:rsidP="009B4334">
      <w:pPr>
        <w:autoSpaceDE w:val="0"/>
        <w:autoSpaceDN w:val="0"/>
        <w:adjustRightInd w:val="0"/>
        <w:jc w:val="center"/>
        <w:rPr>
          <w:sz w:val="20"/>
          <w:szCs w:val="20"/>
        </w:rPr>
      </w:pPr>
      <w:r w:rsidRPr="009B4334">
        <w:rPr>
          <w:sz w:val="20"/>
          <w:szCs w:val="20"/>
        </w:rPr>
        <w:t>(наименование предприятия)</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2. Права и обязанности Руководителя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2.1. Руководитель является единоличным исполнительным органом предприятия и самостоятельно решает все вопросы деятельности предприятия, за исключением вопросов, отнесенных законодательством Российской Федерации и иными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к ведению иных органов, и (или) которые подлежат согласованию в установленном порядке.</w:t>
      </w:r>
    </w:p>
    <w:p w:rsidR="009B4334" w:rsidRPr="009B4334" w:rsidRDefault="009B4334" w:rsidP="009B4334">
      <w:pPr>
        <w:autoSpaceDE w:val="0"/>
        <w:autoSpaceDN w:val="0"/>
        <w:adjustRightInd w:val="0"/>
        <w:ind w:firstLine="567"/>
        <w:jc w:val="both"/>
        <w:rPr>
          <w:sz w:val="20"/>
          <w:szCs w:val="20"/>
        </w:rPr>
      </w:pPr>
      <w:r w:rsidRPr="009B4334">
        <w:rPr>
          <w:sz w:val="20"/>
          <w:szCs w:val="20"/>
        </w:rPr>
        <w:t>2.2. Руководитель вправе:</w:t>
      </w:r>
    </w:p>
    <w:p w:rsidR="009B4334" w:rsidRPr="009B4334" w:rsidRDefault="009B4334" w:rsidP="009B4334">
      <w:pPr>
        <w:autoSpaceDE w:val="0"/>
        <w:autoSpaceDN w:val="0"/>
        <w:adjustRightInd w:val="0"/>
        <w:ind w:firstLine="567"/>
        <w:jc w:val="both"/>
        <w:rPr>
          <w:sz w:val="20"/>
          <w:szCs w:val="20"/>
        </w:rPr>
      </w:pPr>
      <w:r w:rsidRPr="009B4334">
        <w:rPr>
          <w:sz w:val="20"/>
          <w:szCs w:val="20"/>
        </w:rPr>
        <w:t>2.2.1. Действовать без доверенности от имени предприятия, представлять его интересы на территории Российской Федерации и за ее пределами.</w:t>
      </w:r>
    </w:p>
    <w:p w:rsidR="009B4334" w:rsidRPr="009B4334" w:rsidRDefault="009B4334" w:rsidP="009B4334">
      <w:pPr>
        <w:autoSpaceDE w:val="0"/>
        <w:autoSpaceDN w:val="0"/>
        <w:adjustRightInd w:val="0"/>
        <w:ind w:firstLine="567"/>
        <w:jc w:val="both"/>
        <w:rPr>
          <w:sz w:val="20"/>
          <w:szCs w:val="20"/>
        </w:rPr>
      </w:pPr>
      <w:r w:rsidRPr="009B4334">
        <w:rPr>
          <w:sz w:val="20"/>
          <w:szCs w:val="20"/>
        </w:rPr>
        <w:t>.2.2. Совершать сделки от имени предприятия в порядке, установленном законодательством.</w:t>
      </w:r>
    </w:p>
    <w:p w:rsidR="009B4334" w:rsidRPr="009B4334" w:rsidRDefault="009B4334" w:rsidP="009B4334">
      <w:pPr>
        <w:autoSpaceDE w:val="0"/>
        <w:autoSpaceDN w:val="0"/>
        <w:adjustRightInd w:val="0"/>
        <w:ind w:firstLine="567"/>
        <w:jc w:val="both"/>
        <w:rPr>
          <w:sz w:val="20"/>
          <w:szCs w:val="20"/>
        </w:rPr>
      </w:pPr>
      <w:r w:rsidRPr="009B4334">
        <w:rPr>
          <w:sz w:val="20"/>
          <w:szCs w:val="20"/>
        </w:rPr>
        <w:t>2.2.3. Выдавать доверенности, совершать иные юридически значимые действия.</w:t>
      </w:r>
    </w:p>
    <w:p w:rsidR="009B4334" w:rsidRPr="009B4334" w:rsidRDefault="009B4334" w:rsidP="009B4334">
      <w:pPr>
        <w:autoSpaceDE w:val="0"/>
        <w:autoSpaceDN w:val="0"/>
        <w:adjustRightInd w:val="0"/>
        <w:ind w:firstLine="567"/>
        <w:jc w:val="both"/>
        <w:rPr>
          <w:sz w:val="20"/>
          <w:szCs w:val="20"/>
        </w:rPr>
      </w:pPr>
      <w:r w:rsidRPr="009B4334">
        <w:rPr>
          <w:sz w:val="20"/>
          <w:szCs w:val="20"/>
        </w:rPr>
        <w:t>2.2.4. Открывать в банках расчетные и другие счета.</w:t>
      </w:r>
    </w:p>
    <w:p w:rsidR="009B4334" w:rsidRPr="009B4334" w:rsidRDefault="009B4334" w:rsidP="009B4334">
      <w:pPr>
        <w:autoSpaceDE w:val="0"/>
        <w:autoSpaceDN w:val="0"/>
        <w:adjustRightInd w:val="0"/>
        <w:ind w:firstLine="567"/>
        <w:jc w:val="both"/>
        <w:rPr>
          <w:sz w:val="20"/>
          <w:szCs w:val="20"/>
        </w:rPr>
      </w:pPr>
      <w:r w:rsidRPr="009B4334">
        <w:rPr>
          <w:sz w:val="20"/>
          <w:szCs w:val="20"/>
        </w:rPr>
        <w:t>2.2.5.  Осуществлять в установленном порядке прием на работу главного бухгалтера и заместителя руководителя предприятия, заключать, изменять и прекращать трудовые договоры с ними по согласованию с Работодателем.</w:t>
      </w:r>
    </w:p>
    <w:p w:rsidR="009B4334" w:rsidRPr="009B4334" w:rsidRDefault="009B4334" w:rsidP="009B4334">
      <w:pPr>
        <w:autoSpaceDE w:val="0"/>
        <w:autoSpaceDN w:val="0"/>
        <w:adjustRightInd w:val="0"/>
        <w:ind w:firstLine="567"/>
        <w:jc w:val="both"/>
        <w:rPr>
          <w:sz w:val="20"/>
          <w:szCs w:val="20"/>
        </w:rPr>
      </w:pPr>
      <w:r w:rsidRPr="009B4334">
        <w:rPr>
          <w:sz w:val="20"/>
          <w:szCs w:val="20"/>
        </w:rPr>
        <w:t>2.2.6. Применять к работникам предприятия меры дисциплинарного взыскания и поощрения в соответствии с действующим законодательством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2.2.7. Делегировать свои права заместителю.</w:t>
      </w:r>
    </w:p>
    <w:p w:rsidR="009B4334" w:rsidRPr="009B4334" w:rsidRDefault="009B4334" w:rsidP="009B4334">
      <w:pPr>
        <w:autoSpaceDE w:val="0"/>
        <w:autoSpaceDN w:val="0"/>
        <w:adjustRightInd w:val="0"/>
        <w:ind w:firstLine="567"/>
        <w:jc w:val="both"/>
        <w:rPr>
          <w:sz w:val="20"/>
          <w:szCs w:val="20"/>
        </w:rPr>
      </w:pPr>
      <w:r w:rsidRPr="009B4334">
        <w:rPr>
          <w:sz w:val="20"/>
          <w:szCs w:val="20"/>
        </w:rPr>
        <w:t>2.2.8. В пределах своей компетенции издавать приказы и давать указания, обязательные для всех работников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2.2.9. Решать иные вопросы, отнесенные законодательством Российской Федерации и иными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Уставом муниципального казенного предприятия «Малоземельский сельсовет» (далее – Устав предприятия) и настоящим трудовым договором к компетенции Руководителя.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2.3. Руководитель обязан:</w:t>
      </w:r>
    </w:p>
    <w:p w:rsidR="009B4334" w:rsidRPr="009B4334" w:rsidRDefault="009B4334" w:rsidP="009B4334">
      <w:pPr>
        <w:autoSpaceDE w:val="0"/>
        <w:autoSpaceDN w:val="0"/>
        <w:adjustRightInd w:val="0"/>
        <w:ind w:firstLine="567"/>
        <w:jc w:val="both"/>
        <w:rPr>
          <w:sz w:val="20"/>
          <w:szCs w:val="20"/>
        </w:rPr>
      </w:pPr>
      <w:r w:rsidRPr="009B4334">
        <w:rPr>
          <w:sz w:val="20"/>
          <w:szCs w:val="20"/>
        </w:rPr>
        <w:t>2.3.1. Добросовестно и разумно руководить предприятием, организовывать деятельность предприятия, обеспечивать своевременную разработку стратегии развития  предприятия и ее реализацию, разработку (составление) планов (программы) финансово-хозяйственной деятельности предприятия, ключевых показателей эффективности его деятельности и обеспечивать их выполнение.</w:t>
      </w:r>
    </w:p>
    <w:p w:rsidR="009B4334" w:rsidRPr="009B4334" w:rsidRDefault="009B4334" w:rsidP="009B4334">
      <w:pPr>
        <w:autoSpaceDE w:val="0"/>
        <w:autoSpaceDN w:val="0"/>
        <w:adjustRightInd w:val="0"/>
        <w:ind w:firstLine="567"/>
        <w:jc w:val="both"/>
        <w:rPr>
          <w:color w:val="000000"/>
          <w:sz w:val="20"/>
          <w:szCs w:val="20"/>
        </w:rPr>
      </w:pPr>
      <w:r w:rsidRPr="009B4334">
        <w:rPr>
          <w:sz w:val="20"/>
          <w:szCs w:val="20"/>
        </w:rPr>
        <w:t>2.3.2. При исполнении своих должностных обязанностей руководствоваться законодательством Российской Федерации и иными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 xml:space="preserve">Ненецкого автономного округа, </w:t>
      </w:r>
      <w:r w:rsidRPr="009B4334">
        <w:rPr>
          <w:color w:val="000000"/>
          <w:sz w:val="20"/>
          <w:szCs w:val="20"/>
        </w:rPr>
        <w:t>Уставом предприятия</w:t>
      </w:r>
      <w:r w:rsidRPr="009B4334">
        <w:rPr>
          <w:sz w:val="20"/>
          <w:szCs w:val="20"/>
        </w:rPr>
        <w:t xml:space="preserve"> и настоящим трудовым договором.</w:t>
      </w:r>
    </w:p>
    <w:p w:rsidR="009B4334" w:rsidRPr="009B4334" w:rsidRDefault="009B4334" w:rsidP="009B4334">
      <w:pPr>
        <w:autoSpaceDE w:val="0"/>
        <w:autoSpaceDN w:val="0"/>
        <w:adjustRightInd w:val="0"/>
        <w:ind w:firstLine="567"/>
        <w:jc w:val="both"/>
        <w:rPr>
          <w:sz w:val="20"/>
          <w:szCs w:val="20"/>
        </w:rPr>
      </w:pPr>
      <w:bookmarkStart w:id="14" w:name="Par78"/>
      <w:bookmarkEnd w:id="14"/>
      <w:r w:rsidRPr="009B4334">
        <w:rPr>
          <w:color w:val="000000"/>
          <w:sz w:val="20"/>
          <w:szCs w:val="20"/>
        </w:rPr>
        <w:t xml:space="preserve">2.3.3. Соблюдать ограничения, установленные  </w:t>
      </w:r>
      <w:hyperlink r:id="rId27" w:history="1">
        <w:r w:rsidRPr="009B4334">
          <w:rPr>
            <w:color w:val="000000"/>
            <w:sz w:val="20"/>
            <w:szCs w:val="20"/>
          </w:rPr>
          <w:t>пунктом 2 статьи 21</w:t>
        </w:r>
      </w:hyperlink>
      <w:r w:rsidRPr="009B4334">
        <w:rPr>
          <w:sz w:val="20"/>
          <w:szCs w:val="20"/>
        </w:rPr>
        <w:t xml:space="preserve"> Федерального закона от 14.11.2002 N 161-ФЗ «О государственных и муниципальных унитарных предприятиях».</w:t>
      </w:r>
    </w:p>
    <w:p w:rsidR="009B4334" w:rsidRPr="009B4334" w:rsidRDefault="009B4334" w:rsidP="009B4334">
      <w:pPr>
        <w:autoSpaceDE w:val="0"/>
        <w:autoSpaceDN w:val="0"/>
        <w:adjustRightInd w:val="0"/>
        <w:ind w:firstLine="567"/>
        <w:jc w:val="both"/>
        <w:rPr>
          <w:sz w:val="20"/>
          <w:szCs w:val="20"/>
        </w:rPr>
      </w:pPr>
      <w:r w:rsidRPr="009B4334">
        <w:rPr>
          <w:sz w:val="20"/>
          <w:szCs w:val="20"/>
        </w:rPr>
        <w:t>2.3.4. Обеспечивать своевременное и качественное выполнение всех договоров и обязательств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2.3.5. Обеспечивать развитие материально-технической базы, увеличение объема платных работ, услуг.</w:t>
      </w:r>
    </w:p>
    <w:p w:rsidR="009B4334" w:rsidRPr="009B4334" w:rsidRDefault="009B4334" w:rsidP="009B4334">
      <w:pPr>
        <w:autoSpaceDE w:val="0"/>
        <w:autoSpaceDN w:val="0"/>
        <w:adjustRightInd w:val="0"/>
        <w:ind w:firstLine="567"/>
        <w:jc w:val="both"/>
        <w:rPr>
          <w:sz w:val="20"/>
          <w:szCs w:val="20"/>
        </w:rPr>
      </w:pPr>
      <w:r w:rsidRPr="009B4334">
        <w:rPr>
          <w:sz w:val="20"/>
          <w:szCs w:val="20"/>
        </w:rPr>
        <w:t>2.3.6. Не допускать принятия решений, которые могут привести к несостоятельности (банкротству)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2.3.7. Обеспечивать содержание в надлежащем состоянии находящегося в хозяйственном ведении предприятия движимого и недвижимого имущества, своевременно проводить капитальные и текущие ремонты недвижимого имущества.</w:t>
      </w:r>
    </w:p>
    <w:p w:rsidR="009B4334" w:rsidRPr="009B4334" w:rsidRDefault="009B4334" w:rsidP="009B4334">
      <w:pPr>
        <w:autoSpaceDE w:val="0"/>
        <w:autoSpaceDN w:val="0"/>
        <w:adjustRightInd w:val="0"/>
        <w:ind w:firstLine="567"/>
        <w:jc w:val="both"/>
        <w:rPr>
          <w:sz w:val="20"/>
          <w:szCs w:val="20"/>
        </w:rPr>
      </w:pPr>
      <w:r w:rsidRPr="009B4334">
        <w:rPr>
          <w:sz w:val="20"/>
          <w:szCs w:val="20"/>
        </w:rPr>
        <w:t>2.3.8. Обеспечивать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правилам по охране труда, санитарным нормам и правилам, разрабатываемым и утверждаемым в порядке, установленном законодательством.</w:t>
      </w:r>
    </w:p>
    <w:p w:rsidR="009B4334" w:rsidRPr="009B4334" w:rsidRDefault="009B4334" w:rsidP="009B4334">
      <w:pPr>
        <w:autoSpaceDE w:val="0"/>
        <w:autoSpaceDN w:val="0"/>
        <w:adjustRightInd w:val="0"/>
        <w:ind w:firstLine="567"/>
        <w:jc w:val="both"/>
        <w:rPr>
          <w:sz w:val="20"/>
          <w:szCs w:val="20"/>
        </w:rPr>
      </w:pPr>
      <w:r w:rsidRPr="009B4334">
        <w:rPr>
          <w:sz w:val="20"/>
          <w:szCs w:val="20"/>
        </w:rPr>
        <w:t>2.3.9. Обеспечивать своевременную уплату предприятием в полном объеме всех установленных законодательством Российской Федерации налогов, сборов и обязательных платежей в бюджет Российской Федерации, соответствующие бюджеты и внебюджетные фонды.</w:t>
      </w:r>
    </w:p>
    <w:p w:rsidR="009B4334" w:rsidRPr="009B4334" w:rsidRDefault="009B4334" w:rsidP="009B4334">
      <w:pPr>
        <w:autoSpaceDE w:val="0"/>
        <w:autoSpaceDN w:val="0"/>
        <w:adjustRightInd w:val="0"/>
        <w:ind w:firstLine="567"/>
        <w:jc w:val="both"/>
        <w:rPr>
          <w:sz w:val="20"/>
          <w:szCs w:val="20"/>
        </w:rPr>
      </w:pPr>
      <w:r w:rsidRPr="009B4334">
        <w:rPr>
          <w:sz w:val="20"/>
          <w:szCs w:val="20"/>
        </w:rPr>
        <w:t>2.3.10. Определять в соответствии с законодательством Российской Федерации состав и объем сведений, составляющих служебную и коммерческую тайну предприятия, а также порядок ее защиты.</w:t>
      </w:r>
    </w:p>
    <w:p w:rsidR="009B4334" w:rsidRPr="009B4334" w:rsidRDefault="009B4334" w:rsidP="009B4334">
      <w:pPr>
        <w:autoSpaceDE w:val="0"/>
        <w:autoSpaceDN w:val="0"/>
        <w:adjustRightInd w:val="0"/>
        <w:ind w:firstLine="567"/>
        <w:jc w:val="both"/>
        <w:rPr>
          <w:sz w:val="20"/>
          <w:szCs w:val="20"/>
        </w:rPr>
      </w:pPr>
      <w:r w:rsidRPr="009B4334">
        <w:rPr>
          <w:sz w:val="20"/>
          <w:szCs w:val="20"/>
        </w:rPr>
        <w:t>2.3.11.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9B4334" w:rsidRPr="009B4334" w:rsidRDefault="009B4334" w:rsidP="009B4334">
      <w:pPr>
        <w:autoSpaceDE w:val="0"/>
        <w:autoSpaceDN w:val="0"/>
        <w:adjustRightInd w:val="0"/>
        <w:ind w:firstLine="567"/>
        <w:jc w:val="both"/>
        <w:rPr>
          <w:sz w:val="20"/>
          <w:szCs w:val="20"/>
        </w:rPr>
      </w:pPr>
      <w:r w:rsidRPr="009B4334">
        <w:rPr>
          <w:sz w:val="20"/>
          <w:szCs w:val="20"/>
        </w:rPr>
        <w:t>2.3.12. Обеспечивать выполнение требований по гражданской обороне и мобилизационной подготовке.</w:t>
      </w:r>
    </w:p>
    <w:p w:rsidR="009B4334" w:rsidRPr="009B4334" w:rsidRDefault="009B4334" w:rsidP="009B4334">
      <w:pPr>
        <w:autoSpaceDE w:val="0"/>
        <w:autoSpaceDN w:val="0"/>
        <w:adjustRightInd w:val="0"/>
        <w:ind w:firstLine="567"/>
        <w:jc w:val="both"/>
        <w:rPr>
          <w:sz w:val="20"/>
          <w:szCs w:val="20"/>
        </w:rPr>
      </w:pPr>
      <w:r w:rsidRPr="009B4334">
        <w:rPr>
          <w:sz w:val="20"/>
          <w:szCs w:val="20"/>
        </w:rPr>
        <w:t>2.3.13. В случаях, установленных законодательством Российской Федерации, совершать сделки с имуществом предприятия или иными способами распоряжаться имуществом исключительно с согласия Работодателя.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2.3.14. Представлять Работодателю информацию об известных ему совершаемых или предполагаемых крупных сделках и сделках, в совершении которых он может быть признан заинтересованным, а также иных сделках, осуществление которых требует получения согласия собственника.</w:t>
      </w:r>
    </w:p>
    <w:p w:rsidR="009B4334" w:rsidRPr="009B4334" w:rsidRDefault="009B4334" w:rsidP="009B4334">
      <w:pPr>
        <w:autoSpaceDE w:val="0"/>
        <w:autoSpaceDN w:val="0"/>
        <w:adjustRightInd w:val="0"/>
        <w:ind w:firstLine="708"/>
        <w:jc w:val="both"/>
        <w:rPr>
          <w:sz w:val="20"/>
          <w:szCs w:val="20"/>
        </w:rPr>
      </w:pPr>
      <w:r w:rsidRPr="009B4334">
        <w:rPr>
          <w:sz w:val="20"/>
          <w:szCs w:val="20"/>
        </w:rPr>
        <w:t>2.3.15. Доводить до сведения Работодателя информацию:</w:t>
      </w:r>
    </w:p>
    <w:p w:rsidR="009B4334" w:rsidRPr="009B4334" w:rsidRDefault="009B4334" w:rsidP="009B4334">
      <w:pPr>
        <w:autoSpaceDE w:val="0"/>
        <w:autoSpaceDN w:val="0"/>
        <w:adjustRightInd w:val="0"/>
        <w:jc w:val="both"/>
        <w:rPr>
          <w:sz w:val="20"/>
          <w:szCs w:val="20"/>
        </w:rPr>
      </w:pPr>
      <w:r w:rsidRPr="009B4334">
        <w:rPr>
          <w:sz w:val="20"/>
          <w:szCs w:val="20"/>
        </w:rPr>
        <w:t xml:space="preserve">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rsidR="009B4334" w:rsidRPr="009B4334" w:rsidRDefault="009B4334" w:rsidP="009B4334">
      <w:pPr>
        <w:autoSpaceDE w:val="0"/>
        <w:autoSpaceDN w:val="0"/>
        <w:adjustRightInd w:val="0"/>
        <w:jc w:val="both"/>
        <w:rPr>
          <w:sz w:val="20"/>
          <w:szCs w:val="20"/>
        </w:rPr>
      </w:pPr>
      <w:r w:rsidRPr="009B4334">
        <w:rPr>
          <w:sz w:val="20"/>
          <w:szCs w:val="20"/>
        </w:rPr>
        <w:t xml:space="preserve">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9B4334" w:rsidRPr="009B4334" w:rsidRDefault="009B4334" w:rsidP="009B4334">
      <w:pPr>
        <w:autoSpaceDE w:val="0"/>
        <w:autoSpaceDN w:val="0"/>
        <w:adjustRightInd w:val="0"/>
        <w:ind w:firstLine="540"/>
        <w:jc w:val="both"/>
        <w:rPr>
          <w:sz w:val="20"/>
          <w:szCs w:val="20"/>
        </w:rPr>
      </w:pPr>
      <w:r w:rsidRPr="009B4334">
        <w:rPr>
          <w:sz w:val="20"/>
          <w:szCs w:val="20"/>
        </w:rPr>
        <w:t>о среднемесячной заработной плате ежегодно в срок не позднее 30 апреля года, следующего за отчетным, по форме утвержденной Администрацией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 xml:space="preserve">Ненецкого автономного округа. </w:t>
      </w:r>
    </w:p>
    <w:p w:rsidR="009B4334" w:rsidRPr="009B4334" w:rsidRDefault="009B4334" w:rsidP="009B4334">
      <w:pPr>
        <w:autoSpaceDE w:val="0"/>
        <w:autoSpaceDN w:val="0"/>
        <w:adjustRightInd w:val="0"/>
        <w:ind w:firstLine="540"/>
        <w:jc w:val="both"/>
        <w:rPr>
          <w:sz w:val="20"/>
          <w:szCs w:val="20"/>
        </w:rPr>
      </w:pPr>
      <w:r w:rsidRPr="009B4334">
        <w:rPr>
          <w:sz w:val="20"/>
          <w:szCs w:val="20"/>
        </w:rPr>
        <w:t>2.3.16. Обеспечивать использование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использование по целевому назначению выделенных  предприятию бюджетных и  внебюджетных средств.</w:t>
      </w:r>
    </w:p>
    <w:p w:rsidR="009B4334" w:rsidRPr="009B4334" w:rsidRDefault="009B4334" w:rsidP="009B4334">
      <w:pPr>
        <w:autoSpaceDE w:val="0"/>
        <w:autoSpaceDN w:val="0"/>
        <w:adjustRightInd w:val="0"/>
        <w:ind w:firstLine="567"/>
        <w:jc w:val="both"/>
        <w:rPr>
          <w:sz w:val="20"/>
          <w:szCs w:val="20"/>
        </w:rPr>
      </w:pPr>
      <w:r w:rsidRPr="009B4334">
        <w:rPr>
          <w:sz w:val="20"/>
          <w:szCs w:val="20"/>
        </w:rPr>
        <w:t>2.3.17. Обеспечивать своевременное перечисление в бюджет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части прибыли от использования предприятием муниципального имущества, определенной в соответствии с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67"/>
        <w:jc w:val="both"/>
        <w:rPr>
          <w:sz w:val="20"/>
          <w:szCs w:val="20"/>
        </w:rPr>
      </w:pPr>
      <w:r w:rsidRPr="009B4334">
        <w:rPr>
          <w:sz w:val="20"/>
          <w:szCs w:val="20"/>
        </w:rPr>
        <w:t>2.3.18. Ежегодно представлять на утверждение Работодателю проект плана (программы) финансово-хозяйственной деятельности предприятия и проект стратегии развития предприятия в соответствии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67"/>
        <w:jc w:val="both"/>
        <w:rPr>
          <w:sz w:val="20"/>
          <w:szCs w:val="20"/>
        </w:rPr>
      </w:pPr>
      <w:r w:rsidRPr="009B4334">
        <w:rPr>
          <w:sz w:val="20"/>
          <w:szCs w:val="20"/>
        </w:rPr>
        <w:t>2.3.19. Обеспечивать проведение ежегодного аудита бухгалтерской (финансовой) отчетности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2.3.20. Представлять отчетность о деятельности предприятия, копии аудиторского заключения и отчета аудитора по результатам проверки бухгалтерской (финансовой) отчетности предприятия за отчетный год в порядке и сроки, установленные законодательством Российской Федерации 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67"/>
        <w:jc w:val="both"/>
        <w:rPr>
          <w:sz w:val="20"/>
          <w:szCs w:val="20"/>
        </w:rPr>
      </w:pPr>
      <w:r w:rsidRPr="009B4334">
        <w:rPr>
          <w:sz w:val="20"/>
          <w:szCs w:val="20"/>
        </w:rPr>
        <w:t>2.3.21. Организовывать работу предприятия и выполнение решений собственника имущества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2.3.22. Утверждать структуру и штаты предприятия, осуществлять прием на работу работников предприятия, заключать, изменять и прекращать трудовые договоры с ними в установленном порядке.</w:t>
      </w:r>
    </w:p>
    <w:p w:rsidR="009B4334" w:rsidRPr="009B4334" w:rsidRDefault="009B4334" w:rsidP="009B4334">
      <w:pPr>
        <w:autoSpaceDE w:val="0"/>
        <w:autoSpaceDN w:val="0"/>
        <w:adjustRightInd w:val="0"/>
        <w:ind w:firstLine="567"/>
        <w:jc w:val="both"/>
        <w:rPr>
          <w:sz w:val="20"/>
          <w:szCs w:val="20"/>
        </w:rPr>
      </w:pPr>
      <w:r w:rsidRPr="009B4334">
        <w:rPr>
          <w:sz w:val="20"/>
          <w:szCs w:val="20"/>
        </w:rPr>
        <w:t>2.3.23. Предоставлять работникам предприятия обусловленную заключенными с ними трудовыми договорами работу.</w:t>
      </w:r>
    </w:p>
    <w:p w:rsidR="009B4334" w:rsidRPr="009B4334" w:rsidRDefault="009B4334" w:rsidP="009B4334">
      <w:pPr>
        <w:autoSpaceDE w:val="0"/>
        <w:autoSpaceDN w:val="0"/>
        <w:adjustRightInd w:val="0"/>
        <w:ind w:firstLine="567"/>
        <w:jc w:val="both"/>
        <w:rPr>
          <w:sz w:val="20"/>
          <w:szCs w:val="20"/>
        </w:rPr>
      </w:pPr>
      <w:r w:rsidRPr="009B4334">
        <w:rPr>
          <w:sz w:val="20"/>
          <w:szCs w:val="20"/>
        </w:rPr>
        <w:t>2.3.24. Обеспечивать работников предприятия необходимыми средствами для выполнения ими трудовых обязанностей.</w:t>
      </w:r>
    </w:p>
    <w:p w:rsidR="009B4334" w:rsidRPr="009B4334" w:rsidRDefault="009B4334" w:rsidP="009B4334">
      <w:pPr>
        <w:autoSpaceDE w:val="0"/>
        <w:autoSpaceDN w:val="0"/>
        <w:adjustRightInd w:val="0"/>
        <w:ind w:firstLine="567"/>
        <w:jc w:val="both"/>
        <w:rPr>
          <w:sz w:val="20"/>
          <w:szCs w:val="20"/>
        </w:rPr>
      </w:pPr>
      <w:r w:rsidRPr="009B4334">
        <w:rPr>
          <w:sz w:val="20"/>
          <w:szCs w:val="20"/>
        </w:rPr>
        <w:t>2.3.25. Обеспечивать работникам равную оплату за труд равной ценности с учетом профессиональных умений и навыков.</w:t>
      </w:r>
    </w:p>
    <w:p w:rsidR="009B4334" w:rsidRPr="009B4334" w:rsidRDefault="009B4334" w:rsidP="009B4334">
      <w:pPr>
        <w:autoSpaceDE w:val="0"/>
        <w:autoSpaceDN w:val="0"/>
        <w:adjustRightInd w:val="0"/>
        <w:ind w:firstLine="567"/>
        <w:jc w:val="both"/>
        <w:rPr>
          <w:sz w:val="20"/>
          <w:szCs w:val="20"/>
        </w:rPr>
      </w:pPr>
      <w:r w:rsidRPr="009B4334">
        <w:rPr>
          <w:sz w:val="20"/>
          <w:szCs w:val="20"/>
        </w:rPr>
        <w:t>2.3.26. Обеспечивать работникам предприятия своевременную выплату заработной платы, надбавок, пособий и иных выплат в денежной форме.</w:t>
      </w:r>
    </w:p>
    <w:p w:rsidR="009B4334" w:rsidRPr="009B4334" w:rsidRDefault="009B4334" w:rsidP="009B4334">
      <w:pPr>
        <w:autoSpaceDE w:val="0"/>
        <w:autoSpaceDN w:val="0"/>
        <w:adjustRightInd w:val="0"/>
        <w:ind w:firstLine="567"/>
        <w:jc w:val="both"/>
        <w:rPr>
          <w:sz w:val="20"/>
          <w:szCs w:val="20"/>
        </w:rPr>
      </w:pPr>
      <w:r w:rsidRPr="009B4334">
        <w:rPr>
          <w:sz w:val="20"/>
          <w:szCs w:val="20"/>
        </w:rPr>
        <w:t>2.3.27. Обеспечивать выполнение предприятием коллективного договора и отраслевого тарифного соглашения.</w:t>
      </w:r>
    </w:p>
    <w:p w:rsidR="009B4334" w:rsidRPr="009B4334" w:rsidRDefault="009B4334" w:rsidP="009B4334">
      <w:pPr>
        <w:autoSpaceDE w:val="0"/>
        <w:autoSpaceDN w:val="0"/>
        <w:adjustRightInd w:val="0"/>
        <w:ind w:firstLine="567"/>
        <w:jc w:val="both"/>
        <w:rPr>
          <w:sz w:val="20"/>
          <w:szCs w:val="20"/>
        </w:rPr>
      </w:pPr>
      <w:r w:rsidRPr="009B4334">
        <w:rPr>
          <w:sz w:val="20"/>
          <w:szCs w:val="20"/>
        </w:rPr>
        <w:t>2.3.28. Участвовать или обеспечивать участие через своего представителя в коллективных переговорах (при получении письменного уведомления от представителей работников предприятия о начале переговоров по разработке, заключению или изменению коллективного договора), заключать в соответствующих случаях коллективный договор в порядке, установленном нормативными правовыми актами Российской Федерации и Уставом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2.3.29. Обеспечивать обязательное социальное страхование работников предприятия в порядке, определенном нормативными правовыми актами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2.3.30. Обеспечивать своевременное выполнение предписаний государственных и муниципальных надзорных и контрольных органов, уплату штрафов, наложенных за нарушение нормативных правовых актов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2.3.31. Рассматривать представления соответствующих профсоюзных органов, иных избранных работниками представителей о выявленных нарушениях нормативных правовых актов Российской Федерации, принимать  меры по их устранению и сообщать о принятых мерах указанным органам и представителям.</w:t>
      </w:r>
    </w:p>
    <w:p w:rsidR="009B4334" w:rsidRPr="009B4334" w:rsidRDefault="009B4334" w:rsidP="009B4334">
      <w:pPr>
        <w:autoSpaceDE w:val="0"/>
        <w:autoSpaceDN w:val="0"/>
        <w:adjustRightInd w:val="0"/>
        <w:ind w:firstLine="567"/>
        <w:jc w:val="both"/>
        <w:rPr>
          <w:sz w:val="20"/>
          <w:szCs w:val="20"/>
        </w:rPr>
      </w:pPr>
      <w:r w:rsidRPr="009B4334">
        <w:rPr>
          <w:sz w:val="20"/>
          <w:szCs w:val="20"/>
        </w:rPr>
        <w:t>2.3.32. Обеспечивать соблюдение трудовой дисциплины на предприятии.</w:t>
      </w:r>
    </w:p>
    <w:p w:rsidR="009B4334" w:rsidRPr="009B4334" w:rsidRDefault="009B4334" w:rsidP="009B4334">
      <w:pPr>
        <w:autoSpaceDE w:val="0"/>
        <w:autoSpaceDN w:val="0"/>
        <w:adjustRightInd w:val="0"/>
        <w:ind w:firstLine="567"/>
        <w:jc w:val="both"/>
        <w:rPr>
          <w:sz w:val="20"/>
          <w:szCs w:val="20"/>
        </w:rPr>
      </w:pPr>
      <w:r w:rsidRPr="009B4334">
        <w:rPr>
          <w:sz w:val="20"/>
          <w:szCs w:val="20"/>
        </w:rPr>
        <w:t>2.3.33. Разрабатывать порядок хранения и использования персональных данных работников.</w:t>
      </w:r>
    </w:p>
    <w:p w:rsidR="009B4334" w:rsidRPr="009B4334" w:rsidRDefault="009B4334" w:rsidP="009B4334">
      <w:pPr>
        <w:autoSpaceDE w:val="0"/>
        <w:autoSpaceDN w:val="0"/>
        <w:adjustRightInd w:val="0"/>
        <w:ind w:firstLine="567"/>
        <w:jc w:val="both"/>
        <w:rPr>
          <w:sz w:val="20"/>
          <w:szCs w:val="20"/>
        </w:rPr>
      </w:pPr>
      <w:r w:rsidRPr="009B4334">
        <w:rPr>
          <w:sz w:val="20"/>
          <w:szCs w:val="20"/>
        </w:rPr>
        <w:t>2.3.34. Распоряжаться имуществом предприятия в порядке и пределах, установленных законодательством Российской Федерации и иными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67"/>
        <w:jc w:val="both"/>
        <w:rPr>
          <w:sz w:val="20"/>
          <w:szCs w:val="20"/>
        </w:rPr>
      </w:pPr>
      <w:r w:rsidRPr="009B4334">
        <w:rPr>
          <w:sz w:val="20"/>
          <w:szCs w:val="20"/>
        </w:rPr>
        <w:t>2.3.35. Обеспечивать разработку и реализацию мер по организации и поддержанию на надлежащем уровне антитеррористической и противодиверсионной защиты объектов предприятия, а также по предотвращению угроз безопасности жизни и здоровью работников предприятия в связи с выполнением ими своих функциональных обязанностей.</w:t>
      </w:r>
    </w:p>
    <w:p w:rsidR="009B4334" w:rsidRPr="009B4334" w:rsidRDefault="009B4334" w:rsidP="009B4334">
      <w:pPr>
        <w:autoSpaceDE w:val="0"/>
        <w:autoSpaceDN w:val="0"/>
        <w:adjustRightInd w:val="0"/>
        <w:ind w:firstLine="567"/>
        <w:jc w:val="both"/>
        <w:rPr>
          <w:sz w:val="20"/>
          <w:szCs w:val="20"/>
        </w:rPr>
      </w:pPr>
      <w:r w:rsidRPr="009B4334">
        <w:rPr>
          <w:sz w:val="20"/>
          <w:szCs w:val="20"/>
        </w:rPr>
        <w:t>2.3.36. Принимать все меры для обеспечения защиты прав и законных интересов предприятия, включая защиту интеллектуальной собственности, от противоправных действий юридических и физических лиц, наносящих ему материальный ущерб и порочащих его деловую репутацию, а также от противоправных действий (бездействия)  государственных  органов, органов местного самоуправления.</w:t>
      </w:r>
    </w:p>
    <w:p w:rsidR="009B4334" w:rsidRPr="009B4334" w:rsidRDefault="009B4334" w:rsidP="009B4334">
      <w:pPr>
        <w:autoSpaceDE w:val="0"/>
        <w:autoSpaceDN w:val="0"/>
        <w:adjustRightInd w:val="0"/>
        <w:ind w:firstLine="567"/>
        <w:jc w:val="both"/>
        <w:rPr>
          <w:sz w:val="20"/>
          <w:szCs w:val="20"/>
        </w:rPr>
      </w:pPr>
      <w:r w:rsidRPr="009B4334">
        <w:rPr>
          <w:sz w:val="20"/>
          <w:szCs w:val="20"/>
        </w:rPr>
        <w:t>2.3.37. Обеспечивать организацию, надлежащее состояние и достоверность бухгалтерского учета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2.3.38. Не реже одного раза в три года проходить аттестацию в порядке, установленном  нормативными правовыми актами Администрации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67"/>
        <w:jc w:val="both"/>
        <w:rPr>
          <w:sz w:val="20"/>
          <w:szCs w:val="20"/>
        </w:rPr>
      </w:pPr>
      <w:r w:rsidRPr="009B4334">
        <w:rPr>
          <w:sz w:val="20"/>
          <w:szCs w:val="20"/>
        </w:rPr>
        <w:t>2.3.39.  При расторжении настоящего трудового договора осуществлять передачу дел вновь назначенному руководителю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 xml:space="preserve">2.3.40.  Ежегодно не позднее 30 января представлять Работодателю информацию о деятельности предприятия по форме, установленной </w:t>
      </w:r>
      <w:hyperlink r:id="rId28" w:history="1">
        <w:r w:rsidRPr="009B4334">
          <w:rPr>
            <w:bCs/>
            <w:color w:val="000000"/>
            <w:sz w:val="20"/>
            <w:szCs w:val="20"/>
          </w:rPr>
          <w:t>Положени</w:t>
        </w:r>
      </w:hyperlink>
      <w:r w:rsidRPr="009B4334">
        <w:rPr>
          <w:bCs/>
          <w:color w:val="000000"/>
          <w:sz w:val="20"/>
          <w:szCs w:val="20"/>
        </w:rPr>
        <w:t>ем об</w:t>
      </w:r>
      <w:r w:rsidRPr="009B4334">
        <w:rPr>
          <w:bCs/>
          <w:sz w:val="20"/>
          <w:szCs w:val="20"/>
        </w:rPr>
        <w:t xml:space="preserve"> условиях оплаты труда руководителей, их заместителей, главных бухгалтеров унитарных предприятий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 утвержденным Администрацией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w:t>
      </w:r>
    </w:p>
    <w:p w:rsidR="009B4334" w:rsidRPr="009B4334" w:rsidRDefault="009B4334" w:rsidP="009B4334">
      <w:pPr>
        <w:autoSpaceDE w:val="0"/>
        <w:autoSpaceDN w:val="0"/>
        <w:adjustRightInd w:val="0"/>
        <w:ind w:firstLine="567"/>
        <w:jc w:val="both"/>
        <w:rPr>
          <w:sz w:val="20"/>
          <w:szCs w:val="20"/>
        </w:rPr>
      </w:pPr>
      <w:r w:rsidRPr="009B4334">
        <w:rPr>
          <w:sz w:val="20"/>
          <w:szCs w:val="20"/>
        </w:rPr>
        <w:t>2.3.42. Обеспечивать организацию хранения документов предприятия.</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3. Права и обязанности Работодателя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3.1. Работодатель вправе:</w:t>
      </w:r>
    </w:p>
    <w:p w:rsidR="009B4334" w:rsidRPr="009B4334" w:rsidRDefault="009B4334" w:rsidP="009B4334">
      <w:pPr>
        <w:autoSpaceDE w:val="0"/>
        <w:autoSpaceDN w:val="0"/>
        <w:adjustRightInd w:val="0"/>
        <w:ind w:firstLine="567"/>
        <w:jc w:val="both"/>
        <w:rPr>
          <w:sz w:val="20"/>
          <w:szCs w:val="20"/>
        </w:rPr>
      </w:pPr>
      <w:r w:rsidRPr="009B4334">
        <w:rPr>
          <w:sz w:val="20"/>
          <w:szCs w:val="20"/>
        </w:rPr>
        <w:t>3.1.1. Заключать, изменять и прекращать с Руководителем трудовой договор в соответствии с трудовым законодательством и иными содержащими нормы трудового права нормативными правовыми актами.</w:t>
      </w:r>
    </w:p>
    <w:p w:rsidR="009B4334" w:rsidRPr="009B4334" w:rsidRDefault="009B4334" w:rsidP="009B4334">
      <w:pPr>
        <w:autoSpaceDE w:val="0"/>
        <w:autoSpaceDN w:val="0"/>
        <w:adjustRightInd w:val="0"/>
        <w:ind w:firstLine="567"/>
        <w:jc w:val="both"/>
        <w:rPr>
          <w:sz w:val="20"/>
          <w:szCs w:val="20"/>
        </w:rPr>
      </w:pPr>
      <w:r w:rsidRPr="009B4334">
        <w:rPr>
          <w:sz w:val="20"/>
          <w:szCs w:val="20"/>
        </w:rPr>
        <w:t>3.1.2. Требовать от Руководителя исполнения им трудовых обязанностей, соблюдения правил внутреннего трудового распорядка.</w:t>
      </w:r>
    </w:p>
    <w:p w:rsidR="009B4334" w:rsidRPr="009B4334" w:rsidRDefault="009B4334" w:rsidP="009B4334">
      <w:pPr>
        <w:autoSpaceDE w:val="0"/>
        <w:autoSpaceDN w:val="0"/>
        <w:adjustRightInd w:val="0"/>
        <w:ind w:firstLine="567"/>
        <w:jc w:val="both"/>
        <w:rPr>
          <w:sz w:val="20"/>
          <w:szCs w:val="20"/>
        </w:rPr>
      </w:pPr>
      <w:r w:rsidRPr="009B4334">
        <w:rPr>
          <w:sz w:val="20"/>
          <w:szCs w:val="20"/>
        </w:rPr>
        <w:t>3.1.3. Принимать в установленном законом порядке решения о привлечении к ответственности Руководителя.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3.1.4. Совершать иные действия, определенные законодательством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3.2. Работодатель обязан:</w:t>
      </w:r>
    </w:p>
    <w:p w:rsidR="009B4334" w:rsidRPr="009B4334" w:rsidRDefault="009B4334" w:rsidP="009B4334">
      <w:pPr>
        <w:autoSpaceDE w:val="0"/>
        <w:autoSpaceDN w:val="0"/>
        <w:adjustRightInd w:val="0"/>
        <w:ind w:firstLine="567"/>
        <w:jc w:val="both"/>
        <w:rPr>
          <w:sz w:val="20"/>
          <w:szCs w:val="20"/>
        </w:rPr>
      </w:pPr>
      <w:r w:rsidRPr="009B4334">
        <w:rPr>
          <w:sz w:val="20"/>
          <w:szCs w:val="20"/>
        </w:rPr>
        <w:t>3.2.1. Не вмешиваться в оперативно-распорядительную деятельность Руководителя, за исключением случаев, предусмотренных законодательством Российской Федерации и иными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w:t>
      </w:r>
    </w:p>
    <w:p w:rsidR="009B4334" w:rsidRPr="009B4334" w:rsidRDefault="009B4334" w:rsidP="009B4334">
      <w:pPr>
        <w:autoSpaceDE w:val="0"/>
        <w:autoSpaceDN w:val="0"/>
        <w:adjustRightInd w:val="0"/>
        <w:ind w:firstLine="567"/>
        <w:jc w:val="both"/>
        <w:rPr>
          <w:sz w:val="20"/>
          <w:szCs w:val="20"/>
        </w:rPr>
      </w:pPr>
      <w:r w:rsidRPr="009B4334">
        <w:rPr>
          <w:sz w:val="20"/>
          <w:szCs w:val="20"/>
        </w:rPr>
        <w:t>3.2.2. В течение 30 календарных дней давать ответ на обращения Руководителя по вопросам, требующим согласования (разрешения) с Работодателем.</w:t>
      </w:r>
    </w:p>
    <w:p w:rsidR="009B4334" w:rsidRPr="009B4334" w:rsidRDefault="009B4334" w:rsidP="009B4334">
      <w:pPr>
        <w:autoSpaceDE w:val="0"/>
        <w:autoSpaceDN w:val="0"/>
        <w:adjustRightInd w:val="0"/>
        <w:ind w:firstLine="567"/>
        <w:jc w:val="both"/>
        <w:rPr>
          <w:sz w:val="20"/>
          <w:szCs w:val="20"/>
        </w:rPr>
      </w:pPr>
      <w:r w:rsidRPr="009B4334">
        <w:rPr>
          <w:sz w:val="20"/>
          <w:szCs w:val="20"/>
        </w:rPr>
        <w:t>3.2.3. Принимать необходимые меры при обращении Руководителя по вопросам, связанным с возможной неплатежеспособностью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3.2.4. Обеспечить Руководителю условия труда, необходимые для эффективной работы.</w:t>
      </w:r>
    </w:p>
    <w:p w:rsidR="009B4334" w:rsidRPr="009B4334" w:rsidRDefault="009B4334" w:rsidP="009B4334">
      <w:pPr>
        <w:autoSpaceDE w:val="0"/>
        <w:autoSpaceDN w:val="0"/>
        <w:adjustRightInd w:val="0"/>
        <w:ind w:firstLine="567"/>
        <w:jc w:val="both"/>
        <w:rPr>
          <w:sz w:val="20"/>
          <w:szCs w:val="20"/>
        </w:rPr>
      </w:pPr>
      <w:r w:rsidRPr="009B4334">
        <w:rPr>
          <w:sz w:val="20"/>
          <w:szCs w:val="20"/>
        </w:rPr>
        <w:t>3.2.5. Обеспечивать за счет средств предприятия выплату Руководителю заработной платы и иных выплат в сроки, установленные локальными актами предприятия и настоящим трудовым договором.</w:t>
      </w:r>
    </w:p>
    <w:p w:rsidR="009B4334" w:rsidRPr="009B4334" w:rsidRDefault="009B4334" w:rsidP="009B4334">
      <w:pPr>
        <w:autoSpaceDE w:val="0"/>
        <w:autoSpaceDN w:val="0"/>
        <w:adjustRightInd w:val="0"/>
        <w:ind w:firstLine="567"/>
        <w:jc w:val="both"/>
        <w:rPr>
          <w:sz w:val="20"/>
          <w:szCs w:val="20"/>
        </w:rPr>
      </w:pPr>
      <w:r w:rsidRPr="009B4334">
        <w:rPr>
          <w:sz w:val="20"/>
          <w:szCs w:val="20"/>
        </w:rPr>
        <w:t>3.2.6. Обеспечить за счет средств предприятия профессиональную подготовку, переподготовку и повышение квалификации Руководителя в порядке, установленном нормативными правовыми актами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3.2.7. Предоставлять необходимую для осуществления функций единоличного исполнительного органа предприятия информацию и документы о деятельности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3.2.8. Осуществлять за счет средств предприятия предусмотренные нормативными правовыми актами Российской Федерации виды обязательного социального и медицинского страхования в отношении Руководителя.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3.2.9. Проводить аттестацию Руководителя в соответствии с требованиями законодательства Российской Федерации и иными нормативными правовыми актами Администрации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w:t>
      </w:r>
    </w:p>
    <w:p w:rsidR="009B4334" w:rsidRPr="009B4334" w:rsidRDefault="009B4334" w:rsidP="009B4334">
      <w:pPr>
        <w:autoSpaceDE w:val="0"/>
        <w:autoSpaceDN w:val="0"/>
        <w:adjustRightInd w:val="0"/>
        <w:ind w:firstLine="567"/>
        <w:jc w:val="both"/>
        <w:rPr>
          <w:sz w:val="20"/>
          <w:szCs w:val="20"/>
        </w:rPr>
      </w:pPr>
      <w:r w:rsidRPr="009B4334">
        <w:rPr>
          <w:sz w:val="20"/>
          <w:szCs w:val="20"/>
        </w:rPr>
        <w:t>3.2.10. Совершать иные действия, определенные законодательством Российской Федерации и иными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4. Оплата труда и социальные гарантии Руководителя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 xml:space="preserve">4.1. За выполнение трудовых обязанностей Руководителю устанавливается должностной оклад в </w:t>
      </w:r>
      <w:r w:rsidRPr="009B4334">
        <w:rPr>
          <w:i/>
          <w:sz w:val="20"/>
          <w:szCs w:val="20"/>
        </w:rPr>
        <w:t>размере ______ рублей</w:t>
      </w:r>
      <w:r w:rsidRPr="009B4334">
        <w:rPr>
          <w:sz w:val="20"/>
          <w:szCs w:val="20"/>
        </w:rPr>
        <w:t xml:space="preserve"> в месяц, определяемый в соответствии с </w:t>
      </w:r>
      <w:hyperlink r:id="rId29" w:history="1">
        <w:r w:rsidRPr="009B4334">
          <w:rPr>
            <w:bCs/>
            <w:color w:val="000000"/>
            <w:sz w:val="20"/>
            <w:szCs w:val="20"/>
          </w:rPr>
          <w:t>Положени</w:t>
        </w:r>
      </w:hyperlink>
      <w:r w:rsidRPr="009B4334">
        <w:rPr>
          <w:bCs/>
          <w:color w:val="000000"/>
          <w:sz w:val="20"/>
          <w:szCs w:val="20"/>
        </w:rPr>
        <w:t>ем об</w:t>
      </w:r>
      <w:r w:rsidRPr="009B4334">
        <w:rPr>
          <w:bCs/>
          <w:sz w:val="20"/>
          <w:szCs w:val="20"/>
        </w:rPr>
        <w:t xml:space="preserve"> условиях оплаты труда руководителей, их заместителей, главных бухгалтеров унитарных предприятий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 установленным Администрацией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p>
    <w:p w:rsidR="009B4334" w:rsidRPr="009B4334" w:rsidRDefault="009B4334" w:rsidP="009B4334">
      <w:pPr>
        <w:autoSpaceDE w:val="0"/>
        <w:autoSpaceDN w:val="0"/>
        <w:adjustRightInd w:val="0"/>
        <w:ind w:firstLine="708"/>
        <w:jc w:val="both"/>
        <w:rPr>
          <w:sz w:val="20"/>
          <w:szCs w:val="20"/>
        </w:rPr>
      </w:pPr>
      <w:r w:rsidRPr="009B4334">
        <w:rPr>
          <w:sz w:val="20"/>
          <w:szCs w:val="20"/>
        </w:rPr>
        <w:t xml:space="preserve">Изменения размера должностного оклада Руководителя осуществляются в случаях, установленных </w:t>
      </w:r>
      <w:hyperlink r:id="rId30" w:history="1">
        <w:r w:rsidRPr="009B4334">
          <w:rPr>
            <w:bCs/>
            <w:color w:val="000000"/>
            <w:sz w:val="20"/>
            <w:szCs w:val="20"/>
          </w:rPr>
          <w:t>Положени</w:t>
        </w:r>
      </w:hyperlink>
      <w:r w:rsidRPr="009B4334">
        <w:rPr>
          <w:bCs/>
          <w:color w:val="000000"/>
          <w:sz w:val="20"/>
          <w:szCs w:val="20"/>
        </w:rPr>
        <w:t>ем об</w:t>
      </w:r>
      <w:r w:rsidRPr="009B4334">
        <w:rPr>
          <w:bCs/>
          <w:sz w:val="20"/>
          <w:szCs w:val="20"/>
        </w:rPr>
        <w:t xml:space="preserve"> условиях оплаты труда руководителей, их заместителей, главных бухгалтеров унитарных предприятий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 установленным Администрацией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 xml:space="preserve"> по решению Работодателя в соответствии с требованиями законодательства Российской Федерации 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40"/>
        <w:jc w:val="both"/>
        <w:rPr>
          <w:sz w:val="20"/>
          <w:szCs w:val="20"/>
        </w:rPr>
      </w:pPr>
      <w:r w:rsidRPr="009B4334">
        <w:rPr>
          <w:sz w:val="20"/>
          <w:szCs w:val="20"/>
        </w:rPr>
        <w:t>Должностной оклад Руководителю выплачивается с применением районного коэффициента в размере 80 % и процентной надбавки за стаж работы в районах Крайнего Севера и приравненных к ним местностям в размере 80 процентов, устанавливаемые в соответствии с трудовым законодательством и иными нормативными правовыми актами Российской Федерации 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коллективным договором и иными локальными актами предприятия.</w:t>
      </w:r>
    </w:p>
    <w:p w:rsidR="009B4334" w:rsidRPr="009B4334" w:rsidRDefault="009B4334" w:rsidP="009B4334">
      <w:pPr>
        <w:numPr>
          <w:ilvl w:val="1"/>
          <w:numId w:val="19"/>
        </w:numPr>
        <w:tabs>
          <w:tab w:val="left" w:pos="1134"/>
        </w:tabs>
        <w:autoSpaceDE w:val="0"/>
        <w:autoSpaceDN w:val="0"/>
        <w:adjustRightInd w:val="0"/>
        <w:ind w:left="0" w:firstLine="540"/>
        <w:jc w:val="both"/>
        <w:rPr>
          <w:bCs/>
          <w:sz w:val="20"/>
          <w:szCs w:val="20"/>
        </w:rPr>
      </w:pPr>
      <w:r w:rsidRPr="009B4334">
        <w:rPr>
          <w:sz w:val="20"/>
          <w:szCs w:val="20"/>
        </w:rPr>
        <w:t xml:space="preserve">За достижение ключевых показателей эффективности деятельности предприятия, установленных планом (программой) финансово-хозяйственной деятельности предприятия, Руководителю выплачиваются квартальные премии, размер которых определяется в соответствии с </w:t>
      </w:r>
      <w:hyperlink r:id="rId31" w:history="1">
        <w:r w:rsidRPr="009B4334">
          <w:rPr>
            <w:bCs/>
            <w:color w:val="000000"/>
            <w:sz w:val="20"/>
            <w:szCs w:val="20"/>
          </w:rPr>
          <w:t>Положени</w:t>
        </w:r>
      </w:hyperlink>
      <w:r w:rsidRPr="009B4334">
        <w:rPr>
          <w:bCs/>
          <w:color w:val="000000"/>
          <w:sz w:val="20"/>
          <w:szCs w:val="20"/>
        </w:rPr>
        <w:t>ем об</w:t>
      </w:r>
      <w:r w:rsidRPr="009B4334">
        <w:rPr>
          <w:bCs/>
          <w:sz w:val="20"/>
          <w:szCs w:val="20"/>
        </w:rPr>
        <w:t xml:space="preserve"> условиях оплаты труда руководителей, их заместителей, главных бухгалтеров унитарных предприятий </w:t>
      </w:r>
      <w:r w:rsidRPr="009B4334">
        <w:rPr>
          <w:sz w:val="20"/>
          <w:szCs w:val="20"/>
        </w:rPr>
        <w:t>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r w:rsidRPr="009B4334">
        <w:rPr>
          <w:sz w:val="20"/>
          <w:szCs w:val="20"/>
        </w:rPr>
        <w:t>, установленным Администрацией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Ненецкого автономного округа.</w:t>
      </w:r>
    </w:p>
    <w:p w:rsidR="009B4334" w:rsidRPr="009B4334" w:rsidRDefault="009B4334" w:rsidP="009B4334">
      <w:pPr>
        <w:numPr>
          <w:ilvl w:val="1"/>
          <w:numId w:val="19"/>
        </w:numPr>
        <w:tabs>
          <w:tab w:val="left" w:pos="1134"/>
        </w:tabs>
        <w:autoSpaceDE w:val="0"/>
        <w:autoSpaceDN w:val="0"/>
        <w:adjustRightInd w:val="0"/>
        <w:ind w:left="0" w:firstLine="540"/>
        <w:jc w:val="both"/>
        <w:rPr>
          <w:sz w:val="20"/>
          <w:szCs w:val="20"/>
        </w:rPr>
      </w:pPr>
      <w:r w:rsidRPr="009B4334">
        <w:rPr>
          <w:sz w:val="20"/>
          <w:szCs w:val="20"/>
        </w:rPr>
        <w:t>Выплата квартальной премии не производится в следующих случаях:</w:t>
      </w:r>
    </w:p>
    <w:p w:rsidR="009B4334" w:rsidRPr="009B4334" w:rsidRDefault="009B4334" w:rsidP="009B4334">
      <w:pPr>
        <w:autoSpaceDE w:val="0"/>
        <w:autoSpaceDN w:val="0"/>
        <w:adjustRightInd w:val="0"/>
        <w:jc w:val="both"/>
        <w:rPr>
          <w:sz w:val="20"/>
          <w:szCs w:val="20"/>
        </w:rPr>
      </w:pPr>
      <w:r w:rsidRPr="009B4334">
        <w:rPr>
          <w:sz w:val="20"/>
          <w:szCs w:val="20"/>
        </w:rPr>
        <w:t xml:space="preserve">    наличие задолженности предприятия по выплате заработной платы работникам предприятия в течение отчетного календарного квартала;</w:t>
      </w:r>
    </w:p>
    <w:p w:rsidR="009B4334" w:rsidRPr="009B4334" w:rsidRDefault="009B4334" w:rsidP="009B4334">
      <w:pPr>
        <w:autoSpaceDE w:val="0"/>
        <w:autoSpaceDN w:val="0"/>
        <w:adjustRightInd w:val="0"/>
        <w:jc w:val="both"/>
        <w:rPr>
          <w:sz w:val="20"/>
          <w:szCs w:val="20"/>
        </w:rPr>
      </w:pPr>
      <w:r w:rsidRPr="009B4334">
        <w:rPr>
          <w:sz w:val="20"/>
          <w:szCs w:val="20"/>
        </w:rPr>
        <w:t xml:space="preserve">    наличие в течение отчетного календарного квартала задолженности предприятия по обязательным платежам в бюджет и внебюджетные фонды;</w:t>
      </w:r>
    </w:p>
    <w:p w:rsidR="009B4334" w:rsidRPr="009B4334" w:rsidRDefault="009B4334" w:rsidP="009B4334">
      <w:pPr>
        <w:autoSpaceDE w:val="0"/>
        <w:autoSpaceDN w:val="0"/>
        <w:adjustRightInd w:val="0"/>
        <w:jc w:val="both"/>
        <w:rPr>
          <w:sz w:val="20"/>
          <w:szCs w:val="20"/>
        </w:rPr>
      </w:pPr>
      <w:r w:rsidRPr="009B4334">
        <w:rPr>
          <w:sz w:val="20"/>
          <w:szCs w:val="20"/>
        </w:rPr>
        <w:t xml:space="preserve">    наличие у руководителя в течение отчетного календарного квартала дисциплинарного взыскания, наложенного работодателем.</w:t>
      </w:r>
    </w:p>
    <w:p w:rsidR="009B4334" w:rsidRPr="009B4334" w:rsidRDefault="009B4334" w:rsidP="009B4334">
      <w:pPr>
        <w:autoSpaceDE w:val="0"/>
        <w:autoSpaceDN w:val="0"/>
        <w:adjustRightInd w:val="0"/>
        <w:ind w:firstLine="567"/>
        <w:jc w:val="both"/>
        <w:rPr>
          <w:sz w:val="20"/>
          <w:szCs w:val="20"/>
        </w:rPr>
      </w:pPr>
      <w:r w:rsidRPr="009B4334">
        <w:rPr>
          <w:sz w:val="20"/>
          <w:szCs w:val="20"/>
        </w:rPr>
        <w:t>4.3. Оплата труда Руководителя производится из средств предприятия в сроки, предусмотренные для выплаты заработной платы всем работникам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Квартальные премии выплачиваются Руководителю на основании распоряжений Работодателя.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4.4. Руководитель подлежит обязательному социальному и обязательному медицинскому страхованию в порядке и на условиях, установленных законодательством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4.5. Период временной нетрудоспособности оплачивается Руководителю в соответствии с законодательством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4.6. Руководителю устанавливается 5 (пятидневная) рабочая неделя. Выходными днями являются суббота и воскресенье.</w:t>
      </w:r>
    </w:p>
    <w:p w:rsidR="009B4334" w:rsidRPr="009B4334" w:rsidRDefault="009B4334" w:rsidP="009B4334">
      <w:pPr>
        <w:autoSpaceDE w:val="0"/>
        <w:autoSpaceDN w:val="0"/>
        <w:adjustRightInd w:val="0"/>
        <w:jc w:val="both"/>
        <w:rPr>
          <w:sz w:val="20"/>
          <w:szCs w:val="20"/>
        </w:rPr>
      </w:pPr>
      <w:r w:rsidRPr="009B4334">
        <w:rPr>
          <w:sz w:val="20"/>
          <w:szCs w:val="20"/>
        </w:rPr>
        <w:t xml:space="preserve">    По  решению Работодателя в связи со служебной необходимостью, Руководитель может быть вызван на работу в выходные и нерабочие праздничные дни с последующей оплатой в соответствии с нормативными правовыми актами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4.7. Режим рабочего времени определяется спецификой выполняемой работы и носит характер ненормированного рабочего дня.</w:t>
      </w:r>
    </w:p>
    <w:p w:rsidR="009B4334" w:rsidRPr="009B4334" w:rsidRDefault="009B4334" w:rsidP="009B4334">
      <w:pPr>
        <w:autoSpaceDE w:val="0"/>
        <w:autoSpaceDN w:val="0"/>
        <w:adjustRightInd w:val="0"/>
        <w:ind w:firstLine="567"/>
        <w:jc w:val="both"/>
        <w:rPr>
          <w:sz w:val="20"/>
          <w:szCs w:val="20"/>
        </w:rPr>
      </w:pPr>
      <w:r w:rsidRPr="009B4334">
        <w:rPr>
          <w:sz w:val="20"/>
          <w:szCs w:val="20"/>
        </w:rPr>
        <w:t>4.8. Руководителю устанавливается ежегодный основной оплачиваемый отпуск продолжительностью 28 календарных дней, который может предоставляться как полностью, так и по частям. Сроки предоставления ежегодного оплачиваемого отпуска определяются Руководителем по согласованию с Работодателем.</w:t>
      </w:r>
    </w:p>
    <w:p w:rsidR="009B4334" w:rsidRPr="009B4334" w:rsidRDefault="009B4334" w:rsidP="009B4334">
      <w:pPr>
        <w:autoSpaceDE w:val="0"/>
        <w:autoSpaceDN w:val="0"/>
        <w:adjustRightInd w:val="0"/>
        <w:ind w:firstLine="567"/>
        <w:jc w:val="both"/>
        <w:rPr>
          <w:sz w:val="20"/>
          <w:szCs w:val="20"/>
        </w:rPr>
      </w:pPr>
      <w:r w:rsidRPr="009B4334">
        <w:rPr>
          <w:sz w:val="20"/>
          <w:szCs w:val="20"/>
        </w:rPr>
        <w:t>4.9. Руководителю предоставляется:</w:t>
      </w:r>
    </w:p>
    <w:p w:rsidR="009B4334" w:rsidRPr="009B4334" w:rsidRDefault="009B4334" w:rsidP="009B4334">
      <w:pPr>
        <w:autoSpaceDE w:val="0"/>
        <w:autoSpaceDN w:val="0"/>
        <w:adjustRightInd w:val="0"/>
        <w:jc w:val="both"/>
        <w:rPr>
          <w:sz w:val="20"/>
          <w:szCs w:val="20"/>
        </w:rPr>
      </w:pPr>
      <w:r w:rsidRPr="009B4334">
        <w:rPr>
          <w:sz w:val="20"/>
          <w:szCs w:val="20"/>
        </w:rPr>
        <w:t xml:space="preserve">    ежегодный дополнительный оплачиваемый отпуск за работу в районах Крайнего Севера продолжительностью 24 календарных дня;</w:t>
      </w:r>
    </w:p>
    <w:p w:rsidR="009B4334" w:rsidRPr="009B4334" w:rsidRDefault="009B4334" w:rsidP="009B4334">
      <w:pPr>
        <w:autoSpaceDE w:val="0"/>
        <w:autoSpaceDN w:val="0"/>
        <w:adjustRightInd w:val="0"/>
        <w:jc w:val="both"/>
        <w:rPr>
          <w:sz w:val="20"/>
          <w:szCs w:val="20"/>
        </w:rPr>
      </w:pPr>
      <w:r w:rsidRPr="009B4334">
        <w:rPr>
          <w:sz w:val="20"/>
          <w:szCs w:val="20"/>
        </w:rPr>
        <w:t xml:space="preserve">    ежегодный дополнительный оплачиваемый отпуск за ненормированный рабочий день продолжительностью ___ календарных дней.</w:t>
      </w:r>
    </w:p>
    <w:p w:rsidR="009B4334" w:rsidRPr="009B4334" w:rsidRDefault="009B4334" w:rsidP="009B4334">
      <w:pPr>
        <w:autoSpaceDE w:val="0"/>
        <w:autoSpaceDN w:val="0"/>
        <w:adjustRightInd w:val="0"/>
        <w:ind w:firstLine="567"/>
        <w:jc w:val="both"/>
        <w:rPr>
          <w:sz w:val="20"/>
          <w:szCs w:val="20"/>
        </w:rPr>
      </w:pPr>
      <w:r w:rsidRPr="009B4334">
        <w:rPr>
          <w:sz w:val="20"/>
          <w:szCs w:val="20"/>
        </w:rPr>
        <w:t>4.10. По решению Работодателя в связи со служебной необходимостью Руководитель может быть отозван из оплачиваемого отпуска с последующим предоставлением ему оставшейся части отпуска в порядке, предусмотренном трудовым законодательством и настоящим трудовым договором.</w:t>
      </w:r>
    </w:p>
    <w:p w:rsidR="009B4334" w:rsidRPr="009B4334" w:rsidRDefault="009B4334" w:rsidP="009B4334">
      <w:pPr>
        <w:autoSpaceDE w:val="0"/>
        <w:autoSpaceDN w:val="0"/>
        <w:adjustRightInd w:val="0"/>
        <w:ind w:firstLine="567"/>
        <w:jc w:val="both"/>
        <w:rPr>
          <w:sz w:val="20"/>
          <w:szCs w:val="20"/>
        </w:rPr>
      </w:pPr>
      <w:r w:rsidRPr="009B4334">
        <w:rPr>
          <w:sz w:val="20"/>
          <w:szCs w:val="20"/>
        </w:rPr>
        <w:t>4.11. С согласия Работодателя Руководителю может быть предоставлен отпуск без сохранения заработной платы.</w:t>
      </w:r>
    </w:p>
    <w:p w:rsidR="009B4334" w:rsidRPr="009B4334" w:rsidRDefault="009B4334" w:rsidP="009B4334">
      <w:pPr>
        <w:autoSpaceDE w:val="0"/>
        <w:autoSpaceDN w:val="0"/>
        <w:adjustRightInd w:val="0"/>
        <w:ind w:firstLine="567"/>
        <w:jc w:val="both"/>
        <w:rPr>
          <w:sz w:val="20"/>
          <w:szCs w:val="20"/>
        </w:rPr>
      </w:pPr>
      <w:r w:rsidRPr="009B4334">
        <w:rPr>
          <w:sz w:val="20"/>
          <w:szCs w:val="20"/>
        </w:rPr>
        <w:t>4.12.  При уходе Руководителя в ежегодный оплачиваемый отпуск ему один раз в год выплачивается единовременная выплата в размере одного должностного оклада с учетом районного коэффициента и процентной надбавки за стаж работы в районах Крайнего Севера и приравненных к ним местностях.</w:t>
      </w:r>
    </w:p>
    <w:p w:rsidR="009B4334" w:rsidRPr="009B4334" w:rsidRDefault="009B4334" w:rsidP="009B4334">
      <w:pPr>
        <w:autoSpaceDE w:val="0"/>
        <w:autoSpaceDN w:val="0"/>
        <w:adjustRightInd w:val="0"/>
        <w:jc w:val="both"/>
        <w:rPr>
          <w:sz w:val="20"/>
          <w:szCs w:val="20"/>
        </w:rPr>
      </w:pPr>
      <w:r w:rsidRPr="009B4334">
        <w:rPr>
          <w:sz w:val="20"/>
          <w:szCs w:val="20"/>
        </w:rPr>
        <w:t xml:space="preserve">    В случае разделения ежегодного оплачиваемого отпуска в установленном порядке на части, единовременная выплата выплачивается при предоставлении Руководителю одной из частей ежегодного оплачиваемого отпуска продолжительностью не менее 14 календарных дней.</w:t>
      </w:r>
    </w:p>
    <w:p w:rsidR="009B4334" w:rsidRPr="009B4334" w:rsidRDefault="009B4334" w:rsidP="009B4334">
      <w:pPr>
        <w:autoSpaceDE w:val="0"/>
        <w:autoSpaceDN w:val="0"/>
        <w:adjustRightInd w:val="0"/>
        <w:ind w:firstLine="567"/>
        <w:jc w:val="both"/>
        <w:rPr>
          <w:sz w:val="20"/>
          <w:szCs w:val="20"/>
        </w:rPr>
      </w:pPr>
      <w:r w:rsidRPr="009B4334">
        <w:rPr>
          <w:sz w:val="20"/>
          <w:szCs w:val="20"/>
        </w:rPr>
        <w:t>4.13. Расходы Руководителя, связанные со служебными командировками, возмещаются Руководителю в соответствии с действующим законодательством и локальными актами предприятия.</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5. Ответственность Руководителя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5.1. Руководитель предприятия несет ответственность в порядке и на условиях, установленных законодательством Российской Федерации и настоящим трудовым договором.</w:t>
      </w:r>
    </w:p>
    <w:p w:rsidR="009B4334" w:rsidRPr="009B4334" w:rsidRDefault="009B4334" w:rsidP="009B4334">
      <w:pPr>
        <w:autoSpaceDE w:val="0"/>
        <w:autoSpaceDN w:val="0"/>
        <w:adjustRightInd w:val="0"/>
        <w:ind w:firstLine="567"/>
        <w:jc w:val="both"/>
        <w:rPr>
          <w:sz w:val="20"/>
          <w:szCs w:val="20"/>
        </w:rPr>
      </w:pPr>
      <w:r w:rsidRPr="009B4334">
        <w:rPr>
          <w:sz w:val="20"/>
          <w:szCs w:val="20"/>
        </w:rPr>
        <w:t>5.2. За совершение дисциплинарного проступка, то есть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9B4334" w:rsidRPr="009B4334" w:rsidRDefault="009B4334" w:rsidP="009B4334">
      <w:pPr>
        <w:autoSpaceDE w:val="0"/>
        <w:autoSpaceDN w:val="0"/>
        <w:adjustRightInd w:val="0"/>
        <w:ind w:firstLine="567"/>
        <w:jc w:val="both"/>
        <w:rPr>
          <w:sz w:val="20"/>
          <w:szCs w:val="20"/>
        </w:rPr>
      </w:pPr>
      <w:r w:rsidRPr="009B4334">
        <w:rPr>
          <w:sz w:val="20"/>
          <w:szCs w:val="20"/>
        </w:rPr>
        <w:t>1) замечание;</w:t>
      </w:r>
    </w:p>
    <w:p w:rsidR="009B4334" w:rsidRPr="009B4334" w:rsidRDefault="009B4334" w:rsidP="009B4334">
      <w:pPr>
        <w:autoSpaceDE w:val="0"/>
        <w:autoSpaceDN w:val="0"/>
        <w:adjustRightInd w:val="0"/>
        <w:ind w:firstLine="567"/>
        <w:jc w:val="both"/>
        <w:rPr>
          <w:sz w:val="20"/>
          <w:szCs w:val="20"/>
        </w:rPr>
      </w:pPr>
      <w:r w:rsidRPr="009B4334">
        <w:rPr>
          <w:sz w:val="20"/>
          <w:szCs w:val="20"/>
        </w:rPr>
        <w:t>2) выговор;</w:t>
      </w:r>
    </w:p>
    <w:p w:rsidR="009B4334" w:rsidRPr="009B4334" w:rsidRDefault="009B4334" w:rsidP="009B4334">
      <w:pPr>
        <w:autoSpaceDE w:val="0"/>
        <w:autoSpaceDN w:val="0"/>
        <w:adjustRightInd w:val="0"/>
        <w:ind w:firstLine="567"/>
        <w:jc w:val="both"/>
        <w:rPr>
          <w:sz w:val="20"/>
          <w:szCs w:val="20"/>
        </w:rPr>
      </w:pPr>
      <w:r w:rsidRPr="009B4334">
        <w:rPr>
          <w:sz w:val="20"/>
          <w:szCs w:val="20"/>
        </w:rPr>
        <w:t>3) увольнение по соответствующим основаниям.</w:t>
      </w:r>
    </w:p>
    <w:p w:rsidR="009B4334" w:rsidRPr="009B4334" w:rsidRDefault="009B4334" w:rsidP="009B4334">
      <w:pPr>
        <w:autoSpaceDE w:val="0"/>
        <w:autoSpaceDN w:val="0"/>
        <w:adjustRightInd w:val="0"/>
        <w:ind w:firstLine="567"/>
        <w:jc w:val="both"/>
        <w:rPr>
          <w:sz w:val="20"/>
          <w:szCs w:val="20"/>
        </w:rPr>
      </w:pPr>
      <w:r w:rsidRPr="009B4334">
        <w:rPr>
          <w:sz w:val="20"/>
          <w:szCs w:val="20"/>
        </w:rPr>
        <w:t>Дисциплинарное взыскание действует в течение года и может быть снято до истечения этого срока по инициативе Работодателя, просьбе Руководителя или по ходатайству представительного органа работников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Если в течение года со дня применения дисциплинарного взыскания Руководитель не будет подвергнут новому дисциплинарному взысканию, то он считается не имеющим дисциплинарного взыскания.</w:t>
      </w:r>
    </w:p>
    <w:p w:rsidR="009B4334" w:rsidRPr="009B4334" w:rsidRDefault="009B4334" w:rsidP="009B4334">
      <w:pPr>
        <w:autoSpaceDE w:val="0"/>
        <w:autoSpaceDN w:val="0"/>
        <w:adjustRightInd w:val="0"/>
        <w:ind w:firstLine="567"/>
        <w:jc w:val="both"/>
        <w:rPr>
          <w:sz w:val="20"/>
          <w:szCs w:val="20"/>
        </w:rPr>
      </w:pPr>
      <w:r w:rsidRPr="009B4334">
        <w:rPr>
          <w:sz w:val="20"/>
          <w:szCs w:val="20"/>
        </w:rPr>
        <w:t>5.3. Руководитель несет полную материальную ответственность за прямой действительный ущерб, причиненный предприятию.</w:t>
      </w:r>
    </w:p>
    <w:p w:rsidR="009B4334" w:rsidRPr="009B4334" w:rsidRDefault="009B4334" w:rsidP="009B4334">
      <w:pPr>
        <w:autoSpaceDE w:val="0"/>
        <w:autoSpaceDN w:val="0"/>
        <w:adjustRightInd w:val="0"/>
        <w:ind w:firstLine="567"/>
        <w:jc w:val="both"/>
        <w:rPr>
          <w:sz w:val="20"/>
          <w:szCs w:val="20"/>
        </w:rPr>
      </w:pPr>
      <w:r w:rsidRPr="009B4334">
        <w:rPr>
          <w:sz w:val="20"/>
          <w:szCs w:val="20"/>
        </w:rPr>
        <w:t>Руководитель может быть привлечен к иным видам юридической ответственности в  случаях,  предусмотренных законодательством Российской Федерации.</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6. Изменение и прекращение трудового договора</w:t>
      </w:r>
    </w:p>
    <w:p w:rsidR="009B4334" w:rsidRPr="009B4334" w:rsidRDefault="009B4334" w:rsidP="009B4334">
      <w:pPr>
        <w:autoSpaceDE w:val="0"/>
        <w:autoSpaceDN w:val="0"/>
        <w:adjustRightInd w:val="0"/>
        <w:ind w:firstLine="567"/>
        <w:jc w:val="both"/>
        <w:rPr>
          <w:sz w:val="20"/>
          <w:szCs w:val="20"/>
        </w:rPr>
      </w:pPr>
      <w:r w:rsidRPr="009B4334">
        <w:rPr>
          <w:sz w:val="20"/>
          <w:szCs w:val="20"/>
        </w:rPr>
        <w:t>6.1. Каждая из сторон настоящего трудового договора вправе ставить перед другой стороной вопрос о его изменении (уточнении) или дополнении, которые оформляются дополнительным соглашением, являющимся его неотъемлемой частью.</w:t>
      </w:r>
    </w:p>
    <w:p w:rsidR="009B4334" w:rsidRPr="009B4334" w:rsidRDefault="009B4334" w:rsidP="009B4334">
      <w:pPr>
        <w:autoSpaceDE w:val="0"/>
        <w:autoSpaceDN w:val="0"/>
        <w:adjustRightInd w:val="0"/>
        <w:ind w:firstLine="567"/>
        <w:jc w:val="both"/>
        <w:rPr>
          <w:sz w:val="20"/>
          <w:szCs w:val="20"/>
        </w:rPr>
      </w:pPr>
      <w:r w:rsidRPr="009B4334">
        <w:rPr>
          <w:sz w:val="20"/>
          <w:szCs w:val="20"/>
        </w:rPr>
        <w:t>6.2. Руководитель предприятия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9B4334" w:rsidRPr="009B4334" w:rsidRDefault="009B4334" w:rsidP="009B4334">
      <w:pPr>
        <w:autoSpaceDE w:val="0"/>
        <w:autoSpaceDN w:val="0"/>
        <w:adjustRightInd w:val="0"/>
        <w:ind w:firstLine="567"/>
        <w:jc w:val="both"/>
        <w:rPr>
          <w:sz w:val="20"/>
          <w:szCs w:val="20"/>
        </w:rPr>
      </w:pPr>
      <w:r w:rsidRPr="009B4334">
        <w:rPr>
          <w:sz w:val="20"/>
          <w:szCs w:val="20"/>
        </w:rPr>
        <w:t xml:space="preserve">6.3. </w:t>
      </w:r>
      <w:r w:rsidRPr="009B4334">
        <w:rPr>
          <w:color w:val="000000"/>
          <w:sz w:val="20"/>
          <w:szCs w:val="20"/>
        </w:rPr>
        <w:t xml:space="preserve">Трудовой договор может быть расторгнут по инициативе Работодателя по основаниям, предусмотренным законодательством Российской Федерации о труде, в том числе в соответствии с </w:t>
      </w:r>
      <w:hyperlink r:id="rId32" w:history="1">
        <w:r w:rsidRPr="009B4334">
          <w:rPr>
            <w:color w:val="000000"/>
            <w:sz w:val="20"/>
            <w:szCs w:val="20"/>
          </w:rPr>
          <w:t>пунктом 3 статьи 278</w:t>
        </w:r>
      </w:hyperlink>
      <w:r w:rsidRPr="009B4334">
        <w:rPr>
          <w:color w:val="000000"/>
          <w:sz w:val="20"/>
          <w:szCs w:val="20"/>
        </w:rPr>
        <w:t xml:space="preserve"> Трудового кодекса </w:t>
      </w:r>
      <w:r w:rsidRPr="009B4334">
        <w:rPr>
          <w:sz w:val="20"/>
          <w:szCs w:val="20"/>
        </w:rPr>
        <w:t>Российской Федерации по следующим дополнительным основаниям:</w:t>
      </w:r>
    </w:p>
    <w:p w:rsidR="009B4334" w:rsidRPr="009B4334" w:rsidRDefault="009B4334" w:rsidP="009B4334">
      <w:pPr>
        <w:autoSpaceDE w:val="0"/>
        <w:autoSpaceDN w:val="0"/>
        <w:adjustRightInd w:val="0"/>
        <w:ind w:firstLine="567"/>
        <w:jc w:val="both"/>
        <w:rPr>
          <w:sz w:val="20"/>
          <w:szCs w:val="20"/>
        </w:rPr>
      </w:pPr>
      <w:r w:rsidRPr="009B4334">
        <w:rPr>
          <w:sz w:val="20"/>
          <w:szCs w:val="20"/>
        </w:rPr>
        <w:t>1) невыполнение по вине Руководителя утвержденных в установленном порядке ключевых показателей эффективности деятельности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2) необеспечение проведения в установленном порядке аудиторских проверок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3) невыполнение решений Администрации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принимаемых в рамках ее компетенции;</w:t>
      </w:r>
    </w:p>
    <w:p w:rsidR="009B4334" w:rsidRPr="009B4334" w:rsidRDefault="009B4334" w:rsidP="009B4334">
      <w:pPr>
        <w:autoSpaceDE w:val="0"/>
        <w:autoSpaceDN w:val="0"/>
        <w:adjustRightInd w:val="0"/>
        <w:ind w:firstLine="567"/>
        <w:jc w:val="both"/>
        <w:rPr>
          <w:sz w:val="20"/>
          <w:szCs w:val="20"/>
        </w:rPr>
      </w:pPr>
      <w:r w:rsidRPr="009B4334">
        <w:rPr>
          <w:sz w:val="20"/>
          <w:szCs w:val="20"/>
        </w:rPr>
        <w:t>4) совершение сделок с имуществом, находящимся в хозяйственном ведении предприятия, с нарушением требований законодательства и определенной Уставом предприятия специальной правоспособности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5) наличие по вине Руководителя на предприятии более чем двухмесячной задолженности по заработной плате;</w:t>
      </w:r>
    </w:p>
    <w:p w:rsidR="009B4334" w:rsidRPr="009B4334" w:rsidRDefault="009B4334" w:rsidP="009B4334">
      <w:pPr>
        <w:autoSpaceDE w:val="0"/>
        <w:autoSpaceDN w:val="0"/>
        <w:adjustRightInd w:val="0"/>
        <w:ind w:firstLine="567"/>
        <w:jc w:val="both"/>
        <w:rPr>
          <w:sz w:val="20"/>
          <w:szCs w:val="20"/>
        </w:rPr>
      </w:pPr>
      <w:r w:rsidRPr="009B4334">
        <w:rPr>
          <w:sz w:val="20"/>
          <w:szCs w:val="20"/>
        </w:rPr>
        <w:t>6) нарушение по вине Руководителя, установленной в порядке, предусмотренном законодательством Российской Федерации, требований по охране труда, повлекшее принятие судом решения о ликвидации предприятия или прекращении деятельности его структурного подразделения;</w:t>
      </w:r>
    </w:p>
    <w:p w:rsidR="009B4334" w:rsidRPr="009B4334" w:rsidRDefault="009B4334" w:rsidP="009B4334">
      <w:pPr>
        <w:autoSpaceDE w:val="0"/>
        <w:autoSpaceDN w:val="0"/>
        <w:adjustRightInd w:val="0"/>
        <w:ind w:firstLine="567"/>
        <w:jc w:val="both"/>
        <w:rPr>
          <w:sz w:val="20"/>
          <w:szCs w:val="20"/>
        </w:rPr>
      </w:pPr>
      <w:r w:rsidRPr="009B4334">
        <w:rPr>
          <w:sz w:val="20"/>
          <w:szCs w:val="20"/>
        </w:rPr>
        <w:t>7) необеспечение использования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неиспользование по целевому назначению выделенных предприятию бюджетных и внебюджетных средств в течение более чем трех месяцев;</w:t>
      </w:r>
    </w:p>
    <w:p w:rsidR="009B4334" w:rsidRPr="009B4334" w:rsidRDefault="009B4334" w:rsidP="009B4334">
      <w:pPr>
        <w:autoSpaceDE w:val="0"/>
        <w:autoSpaceDN w:val="0"/>
        <w:adjustRightInd w:val="0"/>
        <w:ind w:firstLine="567"/>
        <w:jc w:val="both"/>
        <w:rPr>
          <w:sz w:val="20"/>
          <w:szCs w:val="20"/>
        </w:rPr>
      </w:pPr>
      <w:r w:rsidRPr="009B4334">
        <w:rPr>
          <w:sz w:val="20"/>
          <w:szCs w:val="20"/>
        </w:rPr>
        <w:t>8) разглашение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9B4334" w:rsidRPr="009B4334" w:rsidRDefault="009B4334" w:rsidP="009B4334">
      <w:pPr>
        <w:autoSpaceDE w:val="0"/>
        <w:autoSpaceDN w:val="0"/>
        <w:adjustRightInd w:val="0"/>
        <w:ind w:firstLine="567"/>
        <w:jc w:val="both"/>
        <w:rPr>
          <w:sz w:val="20"/>
          <w:szCs w:val="20"/>
        </w:rPr>
      </w:pPr>
      <w:r w:rsidRPr="009B4334">
        <w:rPr>
          <w:sz w:val="20"/>
          <w:szCs w:val="20"/>
        </w:rPr>
        <w:t>9) нарушение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аффилированных лиц;</w:t>
      </w:r>
    </w:p>
    <w:p w:rsidR="009B4334" w:rsidRPr="009B4334" w:rsidRDefault="009B4334" w:rsidP="009B4334">
      <w:pPr>
        <w:autoSpaceDE w:val="0"/>
        <w:autoSpaceDN w:val="0"/>
        <w:adjustRightInd w:val="0"/>
        <w:ind w:firstLine="567"/>
        <w:jc w:val="both"/>
        <w:rPr>
          <w:sz w:val="20"/>
          <w:szCs w:val="20"/>
        </w:rPr>
      </w:pPr>
      <w:r w:rsidRPr="009B4334">
        <w:rPr>
          <w:sz w:val="20"/>
          <w:szCs w:val="20"/>
        </w:rPr>
        <w:t>10) осуществление заимствований и крупных сделок с нарушением порядка, установленного нормативными правовыми актами Российской Федерации 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w:t>
      </w:r>
    </w:p>
    <w:p w:rsidR="009B4334" w:rsidRPr="009B4334" w:rsidRDefault="009B4334" w:rsidP="009B4334">
      <w:pPr>
        <w:autoSpaceDE w:val="0"/>
        <w:autoSpaceDN w:val="0"/>
        <w:adjustRightInd w:val="0"/>
        <w:ind w:firstLine="567"/>
        <w:jc w:val="both"/>
        <w:rPr>
          <w:sz w:val="20"/>
          <w:szCs w:val="20"/>
        </w:rPr>
      </w:pPr>
      <w:r w:rsidRPr="009B4334">
        <w:rPr>
          <w:sz w:val="20"/>
          <w:szCs w:val="20"/>
        </w:rPr>
        <w:t>11) принятие Руководителем необоснованного решения, повлекшего за собой нарушение сохранности имущества, неправомерное его использование или иной ущерб имуществу предприятия. Решение Руководителя считается необоснованным, если его действия не отвечают требованиям законодательства, а также добросовестности и разумности;</w:t>
      </w:r>
    </w:p>
    <w:p w:rsidR="009B4334" w:rsidRPr="009B4334" w:rsidRDefault="009B4334" w:rsidP="009B4334">
      <w:pPr>
        <w:autoSpaceDE w:val="0"/>
        <w:autoSpaceDN w:val="0"/>
        <w:adjustRightInd w:val="0"/>
        <w:ind w:firstLine="567"/>
        <w:jc w:val="both"/>
        <w:rPr>
          <w:sz w:val="20"/>
          <w:szCs w:val="20"/>
        </w:rPr>
      </w:pPr>
      <w:r w:rsidRPr="009B4334">
        <w:rPr>
          <w:sz w:val="20"/>
          <w:szCs w:val="20"/>
        </w:rPr>
        <w:t xml:space="preserve">12) невыполнение обязанностей, установленных </w:t>
      </w:r>
      <w:hyperlink w:anchor="Par78" w:history="1">
        <w:r w:rsidRPr="009B4334">
          <w:rPr>
            <w:color w:val="000000"/>
            <w:sz w:val="20"/>
            <w:szCs w:val="20"/>
          </w:rPr>
          <w:t>подпунктом 2.3.3</w:t>
        </w:r>
      </w:hyperlink>
      <w:r w:rsidRPr="009B4334">
        <w:rPr>
          <w:sz w:val="20"/>
          <w:szCs w:val="20"/>
        </w:rPr>
        <w:t xml:space="preserve"> пункта 2.3 настоящего трудового договора;</w:t>
      </w:r>
    </w:p>
    <w:p w:rsidR="009B4334" w:rsidRPr="009B4334" w:rsidRDefault="009B4334" w:rsidP="009B4334">
      <w:pPr>
        <w:autoSpaceDE w:val="0"/>
        <w:autoSpaceDN w:val="0"/>
        <w:adjustRightInd w:val="0"/>
        <w:ind w:firstLine="567"/>
        <w:jc w:val="both"/>
        <w:rPr>
          <w:sz w:val="20"/>
          <w:szCs w:val="20"/>
        </w:rPr>
      </w:pPr>
      <w:r w:rsidRPr="009B4334">
        <w:rPr>
          <w:sz w:val="20"/>
          <w:szCs w:val="20"/>
        </w:rPr>
        <w:t>13) непредставление в установленные сроки документов по запросу Администрации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необходимых для осуществления приватизации (реорганизации, ликвидации) предприятия или проведения анализа финансово-хозяйственной деятельности предприятия;</w:t>
      </w:r>
    </w:p>
    <w:p w:rsidR="009B4334" w:rsidRPr="009B4334" w:rsidRDefault="009B4334" w:rsidP="009B4334">
      <w:pPr>
        <w:autoSpaceDE w:val="0"/>
        <w:autoSpaceDN w:val="0"/>
        <w:adjustRightInd w:val="0"/>
        <w:ind w:firstLine="567"/>
        <w:jc w:val="both"/>
        <w:rPr>
          <w:sz w:val="20"/>
          <w:szCs w:val="20"/>
        </w:rPr>
      </w:pPr>
      <w:r w:rsidRPr="009B4334">
        <w:rPr>
          <w:sz w:val="20"/>
          <w:szCs w:val="20"/>
        </w:rPr>
        <w:t>15) задолженность предприятия в течение трех кварталов отчетного года перед бюджетами, а также иными кредиторами;</w:t>
      </w:r>
    </w:p>
    <w:p w:rsidR="009B4334" w:rsidRPr="009B4334" w:rsidRDefault="009B4334" w:rsidP="009B4334">
      <w:pPr>
        <w:autoSpaceDE w:val="0"/>
        <w:autoSpaceDN w:val="0"/>
        <w:adjustRightInd w:val="0"/>
        <w:ind w:firstLine="567"/>
        <w:jc w:val="both"/>
        <w:rPr>
          <w:sz w:val="20"/>
          <w:szCs w:val="20"/>
        </w:rPr>
      </w:pPr>
      <w:r w:rsidRPr="009B4334">
        <w:rPr>
          <w:sz w:val="20"/>
          <w:szCs w:val="20"/>
        </w:rPr>
        <w:t>16) отказ Руководителя от продолжения работы в связи с изменением существенных условий труда;</w:t>
      </w:r>
    </w:p>
    <w:p w:rsidR="009B4334" w:rsidRPr="009B4334" w:rsidRDefault="009B4334" w:rsidP="009B4334">
      <w:pPr>
        <w:autoSpaceDE w:val="0"/>
        <w:autoSpaceDN w:val="0"/>
        <w:adjustRightInd w:val="0"/>
        <w:ind w:firstLine="567"/>
        <w:jc w:val="both"/>
        <w:rPr>
          <w:sz w:val="20"/>
          <w:szCs w:val="20"/>
        </w:rPr>
      </w:pPr>
      <w:r w:rsidRPr="009B4334">
        <w:rPr>
          <w:sz w:val="20"/>
          <w:szCs w:val="20"/>
        </w:rPr>
        <w:t>17) наличие уважительных причин, препятствующих продолжению работы в должности единоличного исполнительного органа предприятия (болезнь или инвалидность, переезд на место жительство в другую местность, призыв на военную службу);</w:t>
      </w:r>
    </w:p>
    <w:p w:rsidR="009B4334" w:rsidRPr="009B4334" w:rsidRDefault="009B4334" w:rsidP="009B4334">
      <w:pPr>
        <w:autoSpaceDE w:val="0"/>
        <w:autoSpaceDN w:val="0"/>
        <w:adjustRightInd w:val="0"/>
        <w:ind w:firstLine="567"/>
        <w:jc w:val="both"/>
        <w:rPr>
          <w:sz w:val="20"/>
          <w:szCs w:val="20"/>
        </w:rPr>
      </w:pPr>
      <w:r w:rsidRPr="009B4334">
        <w:rPr>
          <w:sz w:val="20"/>
          <w:szCs w:val="20"/>
        </w:rPr>
        <w:t>18) избрание Руководителя на выборную должность, поступление на государственную или муниципальную службу;</w:t>
      </w:r>
    </w:p>
    <w:p w:rsidR="009B4334" w:rsidRPr="009B4334" w:rsidRDefault="009B4334" w:rsidP="009B4334">
      <w:pPr>
        <w:autoSpaceDE w:val="0"/>
        <w:autoSpaceDN w:val="0"/>
        <w:adjustRightInd w:val="0"/>
        <w:ind w:firstLine="567"/>
        <w:jc w:val="both"/>
        <w:rPr>
          <w:sz w:val="20"/>
          <w:szCs w:val="20"/>
        </w:rPr>
      </w:pPr>
      <w:r w:rsidRPr="009B4334">
        <w:rPr>
          <w:sz w:val="20"/>
          <w:szCs w:val="20"/>
        </w:rPr>
        <w:t>19) наличие вступившего в законную силу приговора суда, которым Руководитель  осужден  к  наказанию, исключающему возможность исполнения им своих обязанностей;</w:t>
      </w:r>
    </w:p>
    <w:p w:rsidR="009B4334" w:rsidRPr="009B4334" w:rsidRDefault="009B4334" w:rsidP="009B4334">
      <w:pPr>
        <w:autoSpaceDE w:val="0"/>
        <w:autoSpaceDN w:val="0"/>
        <w:adjustRightInd w:val="0"/>
        <w:ind w:firstLine="567"/>
        <w:jc w:val="both"/>
        <w:rPr>
          <w:sz w:val="20"/>
          <w:szCs w:val="20"/>
        </w:rPr>
      </w:pPr>
      <w:r w:rsidRPr="009B4334">
        <w:rPr>
          <w:sz w:val="20"/>
          <w:szCs w:val="20"/>
        </w:rPr>
        <w:t>20) несоответствие занимаемой должности по результатам аттестации;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21) реорганизация (ликвидация) предприятия.</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7. Иные условия трудового договора</w:t>
      </w:r>
    </w:p>
    <w:p w:rsidR="009B4334" w:rsidRPr="009B4334" w:rsidRDefault="009B4334" w:rsidP="009B4334">
      <w:pPr>
        <w:autoSpaceDE w:val="0"/>
        <w:autoSpaceDN w:val="0"/>
        <w:adjustRightInd w:val="0"/>
        <w:ind w:firstLine="567"/>
        <w:jc w:val="both"/>
        <w:rPr>
          <w:sz w:val="20"/>
          <w:szCs w:val="20"/>
        </w:rPr>
      </w:pPr>
      <w:r w:rsidRPr="009B4334">
        <w:rPr>
          <w:sz w:val="20"/>
          <w:szCs w:val="20"/>
        </w:rPr>
        <w:t>7.1. Руководитель приступает к исполнению трудовых обязанностей, предусмотренных настоящим трудовым договором, с __________________________.</w:t>
      </w:r>
    </w:p>
    <w:p w:rsidR="009B4334" w:rsidRPr="009B4334" w:rsidRDefault="009B4334" w:rsidP="009B4334">
      <w:pPr>
        <w:autoSpaceDE w:val="0"/>
        <w:autoSpaceDN w:val="0"/>
        <w:adjustRightInd w:val="0"/>
        <w:ind w:firstLine="567"/>
        <w:jc w:val="both"/>
        <w:rPr>
          <w:sz w:val="20"/>
          <w:szCs w:val="20"/>
        </w:rPr>
      </w:pPr>
      <w:r w:rsidRPr="009B4334">
        <w:rPr>
          <w:sz w:val="20"/>
          <w:szCs w:val="20"/>
        </w:rPr>
        <w:t>7.2. Срок действия настоящего трудового договора _____________________.</w:t>
      </w:r>
    </w:p>
    <w:p w:rsidR="009B4334" w:rsidRPr="009B4334" w:rsidRDefault="009B4334" w:rsidP="009B4334">
      <w:pPr>
        <w:autoSpaceDE w:val="0"/>
        <w:autoSpaceDN w:val="0"/>
        <w:adjustRightInd w:val="0"/>
        <w:ind w:firstLine="567"/>
        <w:jc w:val="both"/>
        <w:rPr>
          <w:sz w:val="20"/>
          <w:szCs w:val="20"/>
        </w:rPr>
      </w:pPr>
      <w:r w:rsidRPr="009B4334">
        <w:rPr>
          <w:sz w:val="20"/>
          <w:szCs w:val="20"/>
        </w:rPr>
        <w:t>7.3. Споры и разногласия по настоящему трудовому договору разрешаются по соглашению сторон, а при невозможности достижения согласия - в соответствии с законодательством Российской Федерации.</w:t>
      </w:r>
    </w:p>
    <w:p w:rsidR="009B4334" w:rsidRPr="009B4334" w:rsidRDefault="009B4334" w:rsidP="009B4334">
      <w:pPr>
        <w:autoSpaceDE w:val="0"/>
        <w:autoSpaceDN w:val="0"/>
        <w:adjustRightInd w:val="0"/>
        <w:ind w:firstLine="567"/>
        <w:jc w:val="both"/>
        <w:rPr>
          <w:sz w:val="20"/>
          <w:szCs w:val="20"/>
        </w:rPr>
      </w:pPr>
      <w:r w:rsidRPr="009B4334">
        <w:rPr>
          <w:sz w:val="20"/>
          <w:szCs w:val="20"/>
        </w:rPr>
        <w:t>7.4. Трудовая книжка Руководителя ведется и хранится у Работодателя.</w:t>
      </w:r>
    </w:p>
    <w:p w:rsidR="009B4334" w:rsidRPr="009B4334" w:rsidRDefault="009B4334" w:rsidP="009B4334">
      <w:pPr>
        <w:autoSpaceDE w:val="0"/>
        <w:autoSpaceDN w:val="0"/>
        <w:adjustRightInd w:val="0"/>
        <w:ind w:firstLine="567"/>
        <w:jc w:val="both"/>
        <w:rPr>
          <w:sz w:val="20"/>
          <w:szCs w:val="20"/>
        </w:rPr>
      </w:pPr>
      <w:r w:rsidRPr="009B4334">
        <w:rPr>
          <w:sz w:val="20"/>
          <w:szCs w:val="20"/>
        </w:rPr>
        <w:t xml:space="preserve">7.5. Настоящий трудовой договор заключен в двух экземплярах, имеющих одинаковую  юридическую силу, которые хранятся один - у Работодателя, второй - у Руководителя. </w:t>
      </w:r>
    </w:p>
    <w:p w:rsidR="009B4334" w:rsidRPr="009B4334" w:rsidRDefault="009B4334" w:rsidP="009B4334">
      <w:pPr>
        <w:autoSpaceDE w:val="0"/>
        <w:autoSpaceDN w:val="0"/>
        <w:adjustRightInd w:val="0"/>
        <w:ind w:firstLine="567"/>
        <w:jc w:val="both"/>
        <w:rPr>
          <w:sz w:val="20"/>
          <w:szCs w:val="20"/>
        </w:rPr>
      </w:pPr>
      <w:r w:rsidRPr="009B4334">
        <w:rPr>
          <w:sz w:val="20"/>
          <w:szCs w:val="20"/>
        </w:rPr>
        <w:t>7.6. В части, не предусмотренной настоящим трудовым договором, стороны руководствуются законодательством Российской Федерации, нормативными правовыми актами Сельского поселения</w:t>
      </w:r>
      <w:r w:rsidRPr="009B4334">
        <w:rPr>
          <w:bCs/>
          <w:sz w:val="20"/>
          <w:szCs w:val="20"/>
        </w:rPr>
        <w:t xml:space="preserve"> «</w:t>
      </w:r>
      <w:r w:rsidRPr="009B4334">
        <w:rPr>
          <w:sz w:val="20"/>
          <w:szCs w:val="20"/>
        </w:rPr>
        <w:t>Малоземельский</w:t>
      </w:r>
      <w:r w:rsidRPr="009B4334">
        <w:rPr>
          <w:bCs/>
          <w:sz w:val="20"/>
          <w:szCs w:val="20"/>
        </w:rPr>
        <w:t xml:space="preserve"> сельсовет» Заполярного района </w:t>
      </w:r>
      <w:r w:rsidRPr="009B4334">
        <w:rPr>
          <w:sz w:val="20"/>
          <w:szCs w:val="20"/>
        </w:rPr>
        <w:t>Ненецкого автономного округа и Уставом предприятия.</w:t>
      </w:r>
    </w:p>
    <w:p w:rsidR="009B4334" w:rsidRPr="009B4334" w:rsidRDefault="009B4334" w:rsidP="009B4334">
      <w:pPr>
        <w:autoSpaceDE w:val="0"/>
        <w:autoSpaceDN w:val="0"/>
        <w:adjustRightInd w:val="0"/>
        <w:spacing w:before="120" w:after="120"/>
        <w:jc w:val="center"/>
        <w:rPr>
          <w:sz w:val="20"/>
          <w:szCs w:val="20"/>
        </w:rPr>
      </w:pPr>
      <w:r w:rsidRPr="009B4334">
        <w:rPr>
          <w:sz w:val="20"/>
          <w:szCs w:val="20"/>
        </w:rPr>
        <w:t>8. Адреса сторон и другие сведения</w:t>
      </w:r>
    </w:p>
    <w:p w:rsidR="009B4334" w:rsidRPr="009B4334" w:rsidRDefault="009B4334" w:rsidP="009B4334">
      <w:pPr>
        <w:autoSpaceDE w:val="0"/>
        <w:autoSpaceDN w:val="0"/>
        <w:adjustRightInd w:val="0"/>
        <w:jc w:val="both"/>
        <w:rPr>
          <w:sz w:val="20"/>
          <w:szCs w:val="20"/>
        </w:rPr>
      </w:pPr>
      <w:r w:rsidRPr="009B4334">
        <w:rPr>
          <w:sz w:val="20"/>
          <w:szCs w:val="20"/>
        </w:rPr>
        <w:t>Работодатель: _____________________________________________________________</w:t>
      </w:r>
    </w:p>
    <w:p w:rsidR="009B4334" w:rsidRPr="009B4334" w:rsidRDefault="009B4334" w:rsidP="009B4334">
      <w:pPr>
        <w:autoSpaceDE w:val="0"/>
        <w:autoSpaceDN w:val="0"/>
        <w:adjustRightInd w:val="0"/>
        <w:jc w:val="center"/>
        <w:rPr>
          <w:sz w:val="20"/>
          <w:szCs w:val="20"/>
        </w:rPr>
      </w:pPr>
      <w:r w:rsidRPr="009B4334">
        <w:rPr>
          <w:sz w:val="20"/>
          <w:szCs w:val="20"/>
        </w:rPr>
        <w:t>(наименование и адрес)</w:t>
      </w:r>
    </w:p>
    <w:p w:rsidR="009B4334" w:rsidRPr="009B4334" w:rsidRDefault="009B4334" w:rsidP="009B4334">
      <w:pPr>
        <w:autoSpaceDE w:val="0"/>
        <w:autoSpaceDN w:val="0"/>
        <w:adjustRightInd w:val="0"/>
        <w:jc w:val="both"/>
        <w:rPr>
          <w:sz w:val="20"/>
          <w:szCs w:val="20"/>
        </w:rPr>
      </w:pPr>
      <w:r w:rsidRPr="009B4334">
        <w:rPr>
          <w:sz w:val="20"/>
          <w:szCs w:val="20"/>
        </w:rPr>
        <w:t>Предприятие: ______________________________________________________________</w:t>
      </w:r>
    </w:p>
    <w:p w:rsidR="009B4334" w:rsidRPr="009B4334" w:rsidRDefault="009B4334" w:rsidP="009B4334">
      <w:pPr>
        <w:autoSpaceDE w:val="0"/>
        <w:autoSpaceDN w:val="0"/>
        <w:adjustRightInd w:val="0"/>
        <w:jc w:val="center"/>
        <w:rPr>
          <w:sz w:val="20"/>
          <w:szCs w:val="20"/>
        </w:rPr>
      </w:pPr>
      <w:r w:rsidRPr="009B4334">
        <w:rPr>
          <w:sz w:val="20"/>
          <w:szCs w:val="20"/>
        </w:rPr>
        <w:t>(наименование и адрес)</w:t>
      </w:r>
    </w:p>
    <w:p w:rsidR="009B4334" w:rsidRPr="009B4334" w:rsidRDefault="009B4334" w:rsidP="009B4334">
      <w:pPr>
        <w:autoSpaceDE w:val="0"/>
        <w:autoSpaceDN w:val="0"/>
        <w:adjustRightInd w:val="0"/>
        <w:jc w:val="both"/>
        <w:rPr>
          <w:sz w:val="20"/>
          <w:szCs w:val="20"/>
        </w:rPr>
      </w:pPr>
      <w:r w:rsidRPr="009B4334">
        <w:rPr>
          <w:sz w:val="20"/>
          <w:szCs w:val="20"/>
        </w:rPr>
        <w:t>Руководитель:</w:t>
      </w:r>
    </w:p>
    <w:p w:rsidR="009B4334" w:rsidRPr="009B4334" w:rsidRDefault="009B4334" w:rsidP="009B4334">
      <w:pPr>
        <w:autoSpaceDE w:val="0"/>
        <w:autoSpaceDN w:val="0"/>
        <w:adjustRightInd w:val="0"/>
        <w:jc w:val="both"/>
        <w:rPr>
          <w:sz w:val="20"/>
          <w:szCs w:val="20"/>
        </w:rPr>
      </w:pPr>
      <w:r w:rsidRPr="009B4334">
        <w:rPr>
          <w:sz w:val="20"/>
          <w:szCs w:val="20"/>
        </w:rPr>
        <w:t>Директор __________________________________________________________________</w:t>
      </w:r>
    </w:p>
    <w:p w:rsidR="009B4334" w:rsidRPr="009B4334" w:rsidRDefault="009B4334" w:rsidP="009B4334">
      <w:pPr>
        <w:autoSpaceDE w:val="0"/>
        <w:autoSpaceDN w:val="0"/>
        <w:adjustRightInd w:val="0"/>
        <w:jc w:val="center"/>
        <w:rPr>
          <w:sz w:val="20"/>
          <w:szCs w:val="20"/>
        </w:rPr>
      </w:pPr>
      <w:r w:rsidRPr="009B4334">
        <w:rPr>
          <w:sz w:val="20"/>
          <w:szCs w:val="20"/>
        </w:rPr>
        <w:t>(наименование предприятия)</w:t>
      </w:r>
    </w:p>
    <w:p w:rsidR="009B4334" w:rsidRPr="009B4334" w:rsidRDefault="009B4334" w:rsidP="009B4334">
      <w:pPr>
        <w:autoSpaceDE w:val="0"/>
        <w:autoSpaceDN w:val="0"/>
        <w:adjustRightInd w:val="0"/>
        <w:jc w:val="both"/>
        <w:rPr>
          <w:sz w:val="20"/>
          <w:szCs w:val="20"/>
        </w:rPr>
      </w:pPr>
      <w:r w:rsidRPr="009B4334">
        <w:rPr>
          <w:sz w:val="20"/>
          <w:szCs w:val="20"/>
        </w:rPr>
        <w:t>___________________________________________________________________________</w:t>
      </w:r>
    </w:p>
    <w:p w:rsidR="009B4334" w:rsidRPr="009B4334" w:rsidRDefault="009B4334" w:rsidP="009B4334">
      <w:pPr>
        <w:autoSpaceDE w:val="0"/>
        <w:autoSpaceDN w:val="0"/>
        <w:adjustRightInd w:val="0"/>
        <w:jc w:val="center"/>
        <w:rPr>
          <w:sz w:val="20"/>
          <w:szCs w:val="20"/>
        </w:rPr>
      </w:pPr>
      <w:r w:rsidRPr="009B4334">
        <w:rPr>
          <w:sz w:val="20"/>
          <w:szCs w:val="20"/>
        </w:rPr>
        <w:t>(фамилия, имя, отчество)</w:t>
      </w:r>
    </w:p>
    <w:p w:rsidR="009B4334" w:rsidRPr="009B4334" w:rsidRDefault="009B4334" w:rsidP="009B4334">
      <w:pPr>
        <w:autoSpaceDE w:val="0"/>
        <w:autoSpaceDN w:val="0"/>
        <w:adjustRightInd w:val="0"/>
        <w:jc w:val="both"/>
        <w:rPr>
          <w:sz w:val="20"/>
          <w:szCs w:val="20"/>
        </w:rPr>
      </w:pPr>
      <w:r w:rsidRPr="009B4334">
        <w:rPr>
          <w:sz w:val="20"/>
          <w:szCs w:val="20"/>
        </w:rPr>
        <w:t>Паспорт: серия ___________ N _________ выдан 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Домашний адрес: ___________________________________________________________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Телефон(ы): _______________________________________________________________</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Трудовой договор подписан:</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От Работодателя:                                              Руководитель:</w:t>
      </w:r>
    </w:p>
    <w:p w:rsidR="009B4334" w:rsidRPr="009B4334" w:rsidRDefault="009B4334" w:rsidP="009B4334">
      <w:pPr>
        <w:autoSpaceDE w:val="0"/>
        <w:autoSpaceDN w:val="0"/>
        <w:adjustRightInd w:val="0"/>
        <w:jc w:val="both"/>
        <w:rPr>
          <w:sz w:val="20"/>
          <w:szCs w:val="20"/>
        </w:rPr>
      </w:pPr>
      <w:r w:rsidRPr="009B4334">
        <w:rPr>
          <w:sz w:val="20"/>
          <w:szCs w:val="20"/>
        </w:rPr>
        <w:t>___________________________________     ________________________________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 xml:space="preserve">            (должность)                                             (фамилия, имя, отчество)</w:t>
      </w:r>
    </w:p>
    <w:p w:rsidR="009B4334" w:rsidRPr="009B4334" w:rsidRDefault="009B4334" w:rsidP="009B4334">
      <w:pPr>
        <w:autoSpaceDE w:val="0"/>
        <w:autoSpaceDN w:val="0"/>
        <w:adjustRightInd w:val="0"/>
        <w:jc w:val="both"/>
        <w:rPr>
          <w:sz w:val="20"/>
          <w:szCs w:val="20"/>
        </w:rPr>
      </w:pPr>
      <w:r w:rsidRPr="009B4334">
        <w:rPr>
          <w:sz w:val="20"/>
          <w:szCs w:val="20"/>
        </w:rPr>
        <w:t>___________________________________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 xml:space="preserve">     (фамилия, имя, отчество)</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r w:rsidRPr="009B4334">
        <w:rPr>
          <w:sz w:val="20"/>
          <w:szCs w:val="20"/>
        </w:rPr>
        <w:t>М.П. ______________________________     ________________________________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 xml:space="preserve">              (подпись)                                                                (подпись)</w:t>
      </w:r>
    </w:p>
    <w:p w:rsidR="009B4334" w:rsidRPr="009B4334" w:rsidRDefault="009B4334" w:rsidP="009B4334">
      <w:pPr>
        <w:autoSpaceDE w:val="0"/>
        <w:autoSpaceDN w:val="0"/>
        <w:adjustRightInd w:val="0"/>
        <w:jc w:val="both"/>
        <w:rPr>
          <w:sz w:val="20"/>
          <w:szCs w:val="20"/>
        </w:rPr>
      </w:pPr>
      <w:r w:rsidRPr="009B4334">
        <w:rPr>
          <w:sz w:val="20"/>
          <w:szCs w:val="20"/>
        </w:rPr>
        <w:t>___________________________________     ________________________________</w:t>
      </w:r>
    </w:p>
    <w:p w:rsidR="009B4334" w:rsidRPr="009B4334" w:rsidRDefault="009B4334" w:rsidP="009B4334">
      <w:pPr>
        <w:autoSpaceDE w:val="0"/>
        <w:autoSpaceDN w:val="0"/>
        <w:adjustRightInd w:val="0"/>
        <w:jc w:val="both"/>
        <w:rPr>
          <w:sz w:val="20"/>
          <w:szCs w:val="20"/>
        </w:rPr>
      </w:pPr>
      <w:r w:rsidRPr="009B4334">
        <w:rPr>
          <w:sz w:val="20"/>
          <w:szCs w:val="20"/>
        </w:rPr>
        <w:t xml:space="preserve">    (дата (число, месяц, год))                                       (дата (число, месяц, год))</w:t>
      </w:r>
    </w:p>
    <w:p w:rsidR="009B4334" w:rsidRPr="009B4334" w:rsidRDefault="009B4334" w:rsidP="009B4334">
      <w:pPr>
        <w:autoSpaceDE w:val="0"/>
        <w:autoSpaceDN w:val="0"/>
        <w:adjustRightInd w:val="0"/>
        <w:jc w:val="both"/>
        <w:rPr>
          <w:sz w:val="20"/>
          <w:szCs w:val="20"/>
        </w:rPr>
      </w:pPr>
    </w:p>
    <w:p w:rsidR="009B4334" w:rsidRPr="009B4334" w:rsidRDefault="009B4334" w:rsidP="009B4334">
      <w:pPr>
        <w:autoSpaceDE w:val="0"/>
        <w:autoSpaceDN w:val="0"/>
        <w:adjustRightInd w:val="0"/>
        <w:jc w:val="both"/>
        <w:rPr>
          <w:sz w:val="20"/>
          <w:szCs w:val="20"/>
        </w:rPr>
      </w:pPr>
    </w:p>
    <w:p w:rsidR="009B4334" w:rsidRPr="009B4334" w:rsidRDefault="009B4334" w:rsidP="008E003E">
      <w:pPr>
        <w:pStyle w:val="ConsPlusNormal"/>
        <w:ind w:firstLine="0"/>
        <w:jc w:val="both"/>
        <w:rPr>
          <w:rFonts w:ascii="Times New Roman" w:hAnsi="Times New Roman" w:cs="Times New Roman"/>
          <w:bCs/>
        </w:rPr>
      </w:pPr>
    </w:p>
    <w:p w:rsidR="009B4334" w:rsidRPr="009B4334" w:rsidRDefault="009B4334" w:rsidP="008E003E">
      <w:pPr>
        <w:pStyle w:val="ConsPlusNormal"/>
        <w:ind w:firstLine="0"/>
        <w:jc w:val="both"/>
        <w:rPr>
          <w:rFonts w:ascii="Times New Roman" w:hAnsi="Times New Roman" w:cs="Times New Roman"/>
          <w:bCs/>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Default="009B4334" w:rsidP="008E003E">
      <w:pPr>
        <w:pStyle w:val="ConsPlusNormal"/>
        <w:ind w:firstLine="0"/>
        <w:jc w:val="both"/>
        <w:rPr>
          <w:rFonts w:ascii="Times New Roman" w:hAnsi="Times New Roman" w:cs="Times New Roman"/>
          <w:bCs/>
          <w:sz w:val="8"/>
          <w:szCs w:val="8"/>
        </w:rPr>
      </w:pPr>
    </w:p>
    <w:p w:rsidR="009B4334" w:rsidRPr="009B4334" w:rsidRDefault="009B4334" w:rsidP="009B4334">
      <w:pPr>
        <w:pBdr>
          <w:top w:val="single" w:sz="4" w:space="1" w:color="auto"/>
          <w:bottom w:val="single" w:sz="4" w:space="1" w:color="auto"/>
        </w:pBdr>
        <w:jc w:val="both"/>
        <w:rPr>
          <w:sz w:val="20"/>
          <w:szCs w:val="20"/>
        </w:rPr>
      </w:pPr>
      <w:bookmarkStart w:id="15" w:name="Par58"/>
      <w:bookmarkEnd w:id="15"/>
    </w:p>
    <w:p w:rsidR="009B4334" w:rsidRPr="009B4334" w:rsidRDefault="009B4334" w:rsidP="009B4334">
      <w:pPr>
        <w:pBdr>
          <w:top w:val="single" w:sz="4" w:space="1" w:color="auto"/>
          <w:bottom w:val="single" w:sz="4" w:space="1" w:color="auto"/>
        </w:pBdr>
        <w:jc w:val="both"/>
        <w:rPr>
          <w:sz w:val="20"/>
          <w:szCs w:val="20"/>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r w:rsidRPr="00351B8B">
        <w:rPr>
          <w:b/>
          <w:sz w:val="20"/>
          <w:szCs w:val="20"/>
        </w:rPr>
        <w:t>РАЗДЕЛ. ОФИЦИАЛЬНЫЕ СООБЩЕНИЯ. ИНФОРМАЦИЯ</w:t>
      </w:r>
    </w:p>
    <w:p w:rsidR="00CB2EE3" w:rsidRDefault="00CB2EE3" w:rsidP="00EE2F68">
      <w:pPr>
        <w:rPr>
          <w:sz w:val="8"/>
          <w:szCs w:val="8"/>
        </w:rPr>
      </w:pPr>
    </w:p>
    <w:p w:rsidR="009B4334" w:rsidRDefault="009B4334" w:rsidP="00EE2F68">
      <w:pPr>
        <w:rPr>
          <w:sz w:val="8"/>
          <w:szCs w:val="8"/>
        </w:rPr>
      </w:pPr>
    </w:p>
    <w:p w:rsidR="009B4334" w:rsidRDefault="009B4334" w:rsidP="00EE2F68">
      <w:pPr>
        <w:rPr>
          <w:sz w:val="8"/>
          <w:szCs w:val="8"/>
        </w:rPr>
      </w:pPr>
    </w:p>
    <w:p w:rsidR="009B4334" w:rsidRDefault="009B4334" w:rsidP="00EE2F68">
      <w:pPr>
        <w:rPr>
          <w:sz w:val="8"/>
          <w:szCs w:val="8"/>
        </w:rPr>
      </w:pPr>
    </w:p>
    <w:p w:rsidR="009B4334" w:rsidRDefault="009B4334" w:rsidP="00EE2F68">
      <w:pPr>
        <w:rPr>
          <w:sz w:val="8"/>
          <w:szCs w:val="8"/>
        </w:rPr>
      </w:pPr>
    </w:p>
    <w:p w:rsidR="009B4334" w:rsidRDefault="009B4334" w:rsidP="00EE2F68">
      <w:pPr>
        <w:rPr>
          <w:sz w:val="8"/>
          <w:szCs w:val="8"/>
        </w:rPr>
      </w:pPr>
    </w:p>
    <w:p w:rsidR="009B4334" w:rsidRPr="008A3C3D" w:rsidRDefault="009B4334"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9B4334">
        <w:rPr>
          <w:sz w:val="20"/>
          <w:szCs w:val="20"/>
        </w:rPr>
        <w:t>7</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33"/>
      <w:footerReference w:type="default" r:id="rId34"/>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ED" w:rsidRDefault="007629ED">
      <w:r>
        <w:separator/>
      </w:r>
    </w:p>
  </w:endnote>
  <w:endnote w:type="continuationSeparator" w:id="0">
    <w:p w:rsidR="007629ED" w:rsidRDefault="007629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9A43C1"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9A43C1">
    <w:pPr>
      <w:pStyle w:val="a4"/>
      <w:jc w:val="right"/>
    </w:pPr>
    <w:fldSimple w:instr="PAGE   \* MERGEFORMAT">
      <w:r w:rsidR="009B4334">
        <w:rPr>
          <w:noProof/>
        </w:rPr>
        <w:t>16</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ED" w:rsidRDefault="007629ED">
      <w:r>
        <w:separator/>
      </w:r>
    </w:p>
  </w:footnote>
  <w:footnote w:type="continuationSeparator" w:id="0">
    <w:p w:rsidR="007629ED" w:rsidRDefault="00762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915B7"/>
    <w:multiLevelType w:val="hybridMultilevel"/>
    <w:tmpl w:val="41687DEE"/>
    <w:lvl w:ilvl="0" w:tplc="4588C0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87E5A32"/>
    <w:multiLevelType w:val="multilevel"/>
    <w:tmpl w:val="7988CA76"/>
    <w:lvl w:ilvl="0">
      <w:start w:val="1"/>
      <w:numFmt w:val="decimal"/>
      <w:lvlText w:val="%1."/>
      <w:lvlJc w:val="left"/>
      <w:pPr>
        <w:ind w:left="900" w:hanging="360"/>
      </w:pPr>
      <w:rPr>
        <w:rFonts w:hint="default"/>
        <w:color w:val="00000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556141"/>
    <w:multiLevelType w:val="multilevel"/>
    <w:tmpl w:val="780281F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D37423"/>
    <w:multiLevelType w:val="multilevel"/>
    <w:tmpl w:val="67B4BA7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520BE7"/>
    <w:multiLevelType w:val="multilevel"/>
    <w:tmpl w:val="8326BE7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39943262"/>
    <w:multiLevelType w:val="hybridMultilevel"/>
    <w:tmpl w:val="6F7A2AAA"/>
    <w:lvl w:ilvl="0" w:tplc="33BE774C">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2B2214"/>
    <w:multiLevelType w:val="multilevel"/>
    <w:tmpl w:val="28ACC830"/>
    <w:lvl w:ilvl="0">
      <w:start w:val="4"/>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E4131E"/>
    <w:multiLevelType w:val="hybridMultilevel"/>
    <w:tmpl w:val="102A8B9C"/>
    <w:lvl w:ilvl="0" w:tplc="E82687E6">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8">
    <w:nsid w:val="63ED55FD"/>
    <w:multiLevelType w:val="multilevel"/>
    <w:tmpl w:val="8326BE7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BB23D54"/>
    <w:multiLevelType w:val="hybridMultilevel"/>
    <w:tmpl w:val="00BA3268"/>
    <w:lvl w:ilvl="0" w:tplc="787224CC">
      <w:start w:val="4"/>
      <w:numFmt w:val="decimal"/>
      <w:lvlText w:val="%1."/>
      <w:lvlJc w:val="left"/>
      <w:pPr>
        <w:ind w:left="900" w:hanging="360"/>
      </w:pPr>
      <w:rPr>
        <w:rFonts w:hint="default"/>
        <w:color w:val="00000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E137E9E"/>
    <w:multiLevelType w:val="hybridMultilevel"/>
    <w:tmpl w:val="1AC2DF02"/>
    <w:lvl w:ilvl="0" w:tplc="EE188DC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8"/>
  </w:num>
  <w:num w:numId="4">
    <w:abstractNumId w:val="9"/>
  </w:num>
  <w:num w:numId="5">
    <w:abstractNumId w:val="4"/>
  </w:num>
  <w:num w:numId="6">
    <w:abstractNumId w:val="15"/>
  </w:num>
  <w:num w:numId="7">
    <w:abstractNumId w:val="6"/>
  </w:num>
  <w:num w:numId="8">
    <w:abstractNumId w:val="22"/>
  </w:num>
  <w:num w:numId="9">
    <w:abstractNumId w:val="19"/>
  </w:num>
  <w:num w:numId="10">
    <w:abstractNumId w:val="1"/>
  </w:num>
  <w:num w:numId="11">
    <w:abstractNumId w:val="13"/>
  </w:num>
  <w:num w:numId="12">
    <w:abstractNumId w:val="16"/>
  </w:num>
  <w:num w:numId="13">
    <w:abstractNumId w:val="11"/>
  </w:num>
  <w:num w:numId="14">
    <w:abstractNumId w:val="21"/>
  </w:num>
  <w:num w:numId="15">
    <w:abstractNumId w:val="3"/>
  </w:num>
  <w:num w:numId="16">
    <w:abstractNumId w:val="14"/>
  </w:num>
  <w:num w:numId="17">
    <w:abstractNumId w:val="12"/>
  </w:num>
  <w:num w:numId="18">
    <w:abstractNumId w:val="10"/>
  </w:num>
  <w:num w:numId="19">
    <w:abstractNumId w:val="5"/>
  </w:num>
  <w:num w:numId="20">
    <w:abstractNumId w:val="20"/>
  </w:num>
  <w:num w:numId="21">
    <w:abstractNumId w:val="18"/>
  </w:num>
  <w:num w:numId="22">
    <w:abstractNumId w:val="7"/>
  </w:num>
  <w:num w:numId="2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oNotTrackMoves/>
  <w:defaultTabStop w:val="708"/>
  <w:bookFoldPrinting/>
  <w:noPunctuationKerning/>
  <w:characterSpacingControl w:val="doNotCompress"/>
  <w:savePreviewPicture/>
  <w:hdrShapeDefaults>
    <o:shapedefaults v:ext="edit" spidmax="839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6D3"/>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29ED"/>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8B3"/>
    <w:rsid w:val="00846BEE"/>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F55"/>
    <w:rsid w:val="008D3617"/>
    <w:rsid w:val="008D3D74"/>
    <w:rsid w:val="008D7D0F"/>
    <w:rsid w:val="008E003E"/>
    <w:rsid w:val="008E01BC"/>
    <w:rsid w:val="008E0BDE"/>
    <w:rsid w:val="008E48A2"/>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A43C1"/>
    <w:rsid w:val="009B2DC4"/>
    <w:rsid w:val="009B433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uiPriority w:val="99"/>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47CB2"/>
    <w:pPr>
      <w:widowControl w:val="0"/>
      <w:autoSpaceDE w:val="0"/>
      <w:autoSpaceDN w:val="0"/>
      <w:adjustRightInd w:val="0"/>
    </w:pPr>
    <w:rPr>
      <w:rFonts w:ascii="Arial" w:hAnsi="Arial" w:cs="Arial"/>
      <w:b/>
      <w:bCs/>
    </w:rPr>
  </w:style>
  <w:style w:type="paragraph" w:styleId="af2">
    <w:name w:val="List Paragraph"/>
    <w:basedOn w:val="a0"/>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uiPriority w:val="99"/>
    <w:rsid w:val="003F209A"/>
    <w:pPr>
      <w:widowControl w:val="0"/>
      <w:autoSpaceDE w:val="0"/>
      <w:autoSpaceDN w:val="0"/>
      <w:adjustRightInd w:val="0"/>
    </w:pPr>
    <w:rPr>
      <w:rFonts w:ascii="Arial" w:hAnsi="Arial" w:cs="Arial"/>
    </w:rPr>
  </w:style>
  <w:style w:type="paragraph" w:styleId="af3">
    <w:name w:val="Normal (Web)"/>
    <w:basedOn w:val="a0"/>
    <w:uiPriority w:val="99"/>
    <w:rsid w:val="003F209A"/>
    <w:pPr>
      <w:spacing w:before="100" w:beforeAutospacing="1" w:after="100" w:afterAutospacing="1"/>
    </w:pPr>
  </w:style>
  <w:style w:type="paragraph" w:styleId="af4">
    <w:name w:val="endnote text"/>
    <w:basedOn w:val="a0"/>
    <w:link w:val="af5"/>
    <w:semiHidden/>
    <w:unhideWhenUsed/>
    <w:rsid w:val="00592FFE"/>
    <w:rPr>
      <w:sz w:val="20"/>
      <w:szCs w:val="20"/>
    </w:rPr>
  </w:style>
  <w:style w:type="paragraph" w:styleId="af6">
    <w:name w:val="header"/>
    <w:basedOn w:val="a0"/>
    <w:link w:val="af7"/>
    <w:uiPriority w:val="99"/>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8">
    <w:name w:val="Table Grid"/>
    <w:basedOn w:val="a2"/>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9">
    <w:name w:val="List"/>
    <w:basedOn w:val="a0"/>
    <w:rsid w:val="00CC385E"/>
    <w:pPr>
      <w:ind w:left="283" w:hanging="283"/>
    </w:pPr>
  </w:style>
  <w:style w:type="paragraph" w:styleId="25">
    <w:name w:val="List 2"/>
    <w:basedOn w:val="a0"/>
    <w:rsid w:val="00CC385E"/>
    <w:pPr>
      <w:ind w:left="566" w:hanging="283"/>
    </w:pPr>
  </w:style>
  <w:style w:type="paragraph" w:styleId="afa">
    <w:name w:val="Salutation"/>
    <w:basedOn w:val="a0"/>
    <w:next w:val="a0"/>
    <w:link w:val="afb"/>
    <w:rsid w:val="00CC385E"/>
    <w:rPr>
      <w:lang/>
    </w:rPr>
  </w:style>
  <w:style w:type="character" w:customStyle="1" w:styleId="afb">
    <w:name w:val="Приветствие Знак"/>
    <w:link w:val="afa"/>
    <w:rsid w:val="00CC385E"/>
    <w:rPr>
      <w:sz w:val="24"/>
      <w:szCs w:val="24"/>
    </w:rPr>
  </w:style>
  <w:style w:type="paragraph" w:styleId="afc">
    <w:name w:val="Date"/>
    <w:basedOn w:val="a0"/>
    <w:next w:val="a0"/>
    <w:link w:val="afd"/>
    <w:rsid w:val="00CC385E"/>
    <w:rPr>
      <w:lang/>
    </w:rPr>
  </w:style>
  <w:style w:type="character" w:customStyle="1" w:styleId="afd">
    <w:name w:val="Дата Знак"/>
    <w:link w:val="afc"/>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e">
    <w:name w:val="Body Text First Indent"/>
    <w:basedOn w:val="a7"/>
    <w:link w:val="aff"/>
    <w:rsid w:val="00CC385E"/>
    <w:pPr>
      <w:ind w:firstLine="210"/>
    </w:pPr>
  </w:style>
  <w:style w:type="character" w:customStyle="1" w:styleId="aff">
    <w:name w:val="Красная строка Знак"/>
    <w:basedOn w:val="a8"/>
    <w:link w:val="afe"/>
    <w:rsid w:val="00CC385E"/>
    <w:rPr>
      <w:sz w:val="24"/>
      <w:szCs w:val="24"/>
    </w:rPr>
  </w:style>
  <w:style w:type="paragraph" w:customStyle="1" w:styleId="aff0">
    <w:name w:val="с ОТСТУПОМ"/>
    <w:basedOn w:val="ab"/>
    <w:link w:val="aff1"/>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1">
    <w:name w:val="с ОТСТУПОМ Знак"/>
    <w:link w:val="aff0"/>
    <w:rsid w:val="00CC385E"/>
    <w:rPr>
      <w:rFonts w:ascii="Arial" w:hAnsi="Arial" w:cs="Calibri"/>
    </w:rPr>
  </w:style>
  <w:style w:type="paragraph" w:styleId="aff2">
    <w:name w:val="Title"/>
    <w:basedOn w:val="a0"/>
    <w:link w:val="aff3"/>
    <w:qFormat/>
    <w:rsid w:val="007537EF"/>
    <w:pPr>
      <w:jc w:val="center"/>
    </w:pPr>
    <w:rPr>
      <w:szCs w:val="20"/>
      <w:lang/>
    </w:rPr>
  </w:style>
  <w:style w:type="character" w:customStyle="1" w:styleId="aff3">
    <w:name w:val="Название Знак"/>
    <w:link w:val="aff2"/>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4">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5">
    <w:name w:val="Знак"/>
    <w:basedOn w:val="a0"/>
    <w:rsid w:val="000B5CC6"/>
    <w:pPr>
      <w:spacing w:before="100" w:beforeAutospacing="1" w:after="100" w:afterAutospacing="1"/>
    </w:pPr>
    <w:rPr>
      <w:rFonts w:ascii="Tahoma" w:hAnsi="Tahoma"/>
      <w:sz w:val="20"/>
      <w:szCs w:val="20"/>
      <w:lang w:val="en-US" w:eastAsia="en-US"/>
    </w:rPr>
  </w:style>
  <w:style w:type="character" w:styleId="aff6">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9"/>
    <w:rsid w:val="00B96E54"/>
    <w:pPr>
      <w:tabs>
        <w:tab w:val="left" w:pos="851"/>
      </w:tabs>
      <w:spacing w:before="40" w:after="40"/>
      <w:ind w:left="850" w:hanging="493"/>
      <w:jc w:val="both"/>
    </w:pPr>
    <w:rPr>
      <w:szCs w:val="20"/>
    </w:rPr>
  </w:style>
  <w:style w:type="paragraph" w:customStyle="1" w:styleId="13">
    <w:name w:val="Номер1"/>
    <w:basedOn w:val="af9"/>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7">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8">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9">
    <w:name w:val="endnote reference"/>
    <w:unhideWhenUsed/>
    <w:rsid w:val="00B96E54"/>
    <w:rPr>
      <w:vertAlign w:val="superscript"/>
    </w:rPr>
  </w:style>
  <w:style w:type="paragraph" w:styleId="35">
    <w:name w:val="List 3"/>
    <w:basedOn w:val="a0"/>
    <w:rsid w:val="00B96E54"/>
    <w:pPr>
      <w:ind w:left="849" w:hanging="283"/>
    </w:pPr>
  </w:style>
  <w:style w:type="paragraph" w:styleId="affa">
    <w:name w:val="caption"/>
    <w:basedOn w:val="a0"/>
    <w:next w:val="a0"/>
    <w:qFormat/>
    <w:rsid w:val="00B96E54"/>
    <w:rPr>
      <w:b/>
      <w:bCs/>
      <w:sz w:val="20"/>
      <w:szCs w:val="20"/>
    </w:rPr>
  </w:style>
  <w:style w:type="paragraph" w:styleId="affb">
    <w:name w:val="Plain Text"/>
    <w:basedOn w:val="a0"/>
    <w:link w:val="15"/>
    <w:uiPriority w:val="99"/>
    <w:rsid w:val="008A1853"/>
    <w:rPr>
      <w:rFonts w:ascii="Courier New" w:hAnsi="Courier New"/>
      <w:sz w:val="20"/>
      <w:szCs w:val="20"/>
      <w:lang/>
    </w:rPr>
  </w:style>
  <w:style w:type="character" w:customStyle="1" w:styleId="affc">
    <w:name w:val="Текст Знак"/>
    <w:semiHidden/>
    <w:rsid w:val="008A1853"/>
    <w:rPr>
      <w:rFonts w:ascii="Courier New" w:hAnsi="Courier New" w:cs="Courier New"/>
    </w:rPr>
  </w:style>
  <w:style w:type="character" w:customStyle="1" w:styleId="15">
    <w:name w:val="Текст Знак1"/>
    <w:link w:val="affb"/>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uiPriority w:val="99"/>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5">
    <w:name w:val="Текст концевой сноски Знак"/>
    <w:basedOn w:val="a1"/>
    <w:link w:val="af4"/>
    <w:semiHidden/>
    <w:rsid w:val="00C946B8"/>
  </w:style>
  <w:style w:type="character" w:customStyle="1" w:styleId="af7">
    <w:name w:val="Верхний колонтитул Знак"/>
    <w:link w:val="af6"/>
    <w:uiPriority w:val="99"/>
    <w:rsid w:val="00C946B8"/>
    <w:rPr>
      <w:sz w:val="24"/>
      <w:szCs w:val="24"/>
    </w:rPr>
  </w:style>
  <w:style w:type="character" w:styleId="affd">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e">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0">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1">
    <w:name w:val="Основной текст_"/>
    <w:link w:val="29"/>
    <w:rsid w:val="00B51998"/>
    <w:rPr>
      <w:sz w:val="27"/>
      <w:szCs w:val="27"/>
      <w:shd w:val="clear" w:color="auto" w:fill="FFFFFF"/>
    </w:rPr>
  </w:style>
  <w:style w:type="paragraph" w:customStyle="1" w:styleId="29">
    <w:name w:val="Основной текст2"/>
    <w:basedOn w:val="a0"/>
    <w:link w:val="afff1"/>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2">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1"/>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1"/>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4">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5">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character" w:customStyle="1" w:styleId="1d">
    <w:name w:val="Стиль1 Знак"/>
    <w:basedOn w:val="a1"/>
    <w:rsid w:val="009B4334"/>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B43D6809508F70F5FC7F8E84327230EE2D55799E48E484A16E199BC94B71893AA9002C3A8219FBFE4741fD7CN" TargetMode="External"/><Relationship Id="rId18" Type="http://schemas.openxmlformats.org/officeDocument/2006/relationships/hyperlink" Target="consultantplus://offline/ref=DB9E46A34A4B7F7EDEACF8EC58055AE45F1EF89030F4C2E41B31967064FDED4A26E4C4039A40841B53D023qFT8G" TargetMode="External"/><Relationship Id="rId26" Type="http://schemas.openxmlformats.org/officeDocument/2006/relationships/hyperlink" Target="consultantplus://offline/ref=DB9E46A34A4B7F7EDEACF8EC58055AE45F1EF89030F4C2E41B31967064FDED4A26E4C4039A40841B53D023qFT8G" TargetMode="External"/><Relationship Id="rId3" Type="http://schemas.openxmlformats.org/officeDocument/2006/relationships/styles" Target="styles.xml"/><Relationship Id="rId21" Type="http://schemas.openxmlformats.org/officeDocument/2006/relationships/hyperlink" Target="consultantplus://offline/ref=801B1792BB28C7E0B8626AA3F766A598EAF896E01BE5D87D2FEBA78C16BB9BF36BCF5912E0E38706E3931DuBY7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B9E46A34A4B7F7EDEACF8EC58055AE45F1EF89030F4C2E41B31967064FDED4A26E4C4039A40841B53D023qFT8G" TargetMode="External"/><Relationship Id="rId17" Type="http://schemas.openxmlformats.org/officeDocument/2006/relationships/hyperlink" Target="consultantplus://offline/ref=53E2CBE2C70B6E82B65090134C1A39203A2F651EE8828313C69B01C6C771DFA8dFF0M" TargetMode="External"/><Relationship Id="rId25" Type="http://schemas.openxmlformats.org/officeDocument/2006/relationships/hyperlink" Target="consultantplus://offline/ref=DB9E46A34A4B7F7EDEACF8EC58055AE45F1EF89030F4C2E41B31967064FDED4A26E4C4039A40841B53D023qFT8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B9E46A34A4B7F7EDEACF8EC58055AE45F1EF89030F4C2E41B31967064FDED4A26E4C4039A40841B53D023qFT8G" TargetMode="External"/><Relationship Id="rId20" Type="http://schemas.openxmlformats.org/officeDocument/2006/relationships/hyperlink" Target="consultantplus://offline/ref=801B1792BB28C7E0B8626AA3F766A598EAF896E01BE5D87D2FEBA78C16BB9BF36BCF5912E0E38706E3931AuBY3K" TargetMode="External"/><Relationship Id="rId29" Type="http://schemas.openxmlformats.org/officeDocument/2006/relationships/hyperlink" Target="consultantplus://offline/ref=DB9E46A34A4B7F7EDEACF8EC58055AE45F1EF89030F4C2E41B31967064FDED4A26E4C4039A40841B53D023qFT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0509EE60E0E99BAAA7D15FFE5CDA71130BE83125CF1AD559BBFD11754843A87657F8D36FAE04F3i6XAG" TargetMode="External"/><Relationship Id="rId24" Type="http://schemas.openxmlformats.org/officeDocument/2006/relationships/hyperlink" Target="consultantplus://offline/ref=73ACC5959B68EF83811310568BBCEDC49ADCBA4623E8A92A260750C7FF7BC513132FE51592U9H8L" TargetMode="External"/><Relationship Id="rId32" Type="http://schemas.openxmlformats.org/officeDocument/2006/relationships/hyperlink" Target="consultantplus://offline/ref=ABD0D9C2520BB609B11C2B88604AFA30C1B6A2334A0154A2DCD09A0E5BEDC2B2F19D3ED5D88AC174v73CM" TargetMode="External"/><Relationship Id="rId5" Type="http://schemas.openxmlformats.org/officeDocument/2006/relationships/webSettings" Target="webSettings.xml"/><Relationship Id="rId15" Type="http://schemas.openxmlformats.org/officeDocument/2006/relationships/hyperlink" Target="consultantplus://offline/ref=F0E7A45F3DBAF2B9EFB98E3723CA660C8BB22B033F41B42E8B1794F468AB3C5B1C7B368D807EACEB352437PBV7O" TargetMode="External"/><Relationship Id="rId23" Type="http://schemas.openxmlformats.org/officeDocument/2006/relationships/hyperlink" Target="consultantplus://offline/ref=73ACC5959B68EF83811310568BBCEDC49ADCBA4623E8A92A260750C7FF7BC513132FE5139299U2H9L" TargetMode="External"/><Relationship Id="rId28" Type="http://schemas.openxmlformats.org/officeDocument/2006/relationships/hyperlink" Target="consultantplus://offline/ref=DB9E46A34A4B7F7EDEACF8EC58055AE45F1EF89030F4C2E41B31967064FDED4A26E4C4039A40841B53D023qFT8G" TargetMode="External"/><Relationship Id="rId36" Type="http://schemas.openxmlformats.org/officeDocument/2006/relationships/theme" Target="theme/theme1.xml"/><Relationship Id="rId10" Type="http://schemas.openxmlformats.org/officeDocument/2006/relationships/hyperlink" Target="consultantplus://offline/ref=BD639985945848CB24EA11A0DA54D64F921D03FCA7EC48E125740446B60D550B87EE0E7B86C02869k6Y3G" TargetMode="External"/><Relationship Id="rId19" Type="http://schemas.openxmlformats.org/officeDocument/2006/relationships/hyperlink" Target="consultantplus://offline/ref=E7172026C55A986F10AC7BA61F610571F8EC72A0E5DFFEFB50D4D8B7D108ED1313E5F738F2F41656DB96A7L1VCK" TargetMode="External"/><Relationship Id="rId31" Type="http://schemas.openxmlformats.org/officeDocument/2006/relationships/hyperlink" Target="consultantplus://offline/ref=DB9E46A34A4B7F7EDEACF8EC58055AE45F1EF89030F4C2E41B31967064FDED4A26E4C4039A40841B53D023qFT8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DB9E46A34A4B7F7EDEACF8EC58055AE45F1EF89030F4C2E41B31967064FDED4A26E4C4039A40841B53D023qFT8G" TargetMode="External"/><Relationship Id="rId22" Type="http://schemas.openxmlformats.org/officeDocument/2006/relationships/hyperlink" Target="consultantplus://offline/ref=73ACC5959B68EF83811310568BBCEDC49ADCBA4623E8A92A260750C7FF7BC513132FE51490U9HFL" TargetMode="External"/><Relationship Id="rId27" Type="http://schemas.openxmlformats.org/officeDocument/2006/relationships/hyperlink" Target="consultantplus://offline/ref=ABD0D9C2520BB609B11C2B88604AFA30C2BFAB31480C54A2DCD09A0E5BEDC2B2F19D3ED5D88BC674v735M" TargetMode="External"/><Relationship Id="rId30" Type="http://schemas.openxmlformats.org/officeDocument/2006/relationships/hyperlink" Target="consultantplus://offline/ref=DB9E46A34A4B7F7EDEACF8EC58055AE45F1EF89030F4C2E41B31967064FDED4A26E4C4039A40841B53D023qFT8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7439-BF63-4987-9800-6906893A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7832</Words>
  <Characters>44648</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
      <vt:lpstr/>
      <vt:lpstr/>
      <vt:lpstr/>
      <vt:lpstr/>
      <vt:lpstr/>
      <vt:lpstr/>
      <vt:lpstr/>
      <vt:lpstr/>
      <vt:lpstr/>
      <vt:lpstr/>
      <vt:lpstr/>
      <vt:lpstr/>
      <vt:lpstr/>
      <vt:lpstr/>
      <vt:lpstr/>
      <vt:lpstr/>
      <vt:lpstr/>
      <vt:lpstr/>
      <vt:lpstr/>
      <vt:lpstr/>
    </vt:vector>
  </TitlesOfParts>
  <Company/>
  <LinksUpToDate>false</LinksUpToDate>
  <CharactersWithSpaces>52376</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Пользователь</cp:lastModifiedBy>
  <cp:revision>75</cp:revision>
  <cp:lastPrinted>2016-11-30T14:21:00Z</cp:lastPrinted>
  <dcterms:created xsi:type="dcterms:W3CDTF">2018-12-17T11:35:00Z</dcterms:created>
  <dcterms:modified xsi:type="dcterms:W3CDTF">2023-03-14T11:22:00Z</dcterms:modified>
</cp:coreProperties>
</file>